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AF" w:rsidRPr="00D325AF" w:rsidRDefault="004D400C" w:rsidP="00D325AF">
      <w:pPr>
        <w:shd w:val="clear" w:color="auto" w:fill="FFFFFF"/>
        <w:spacing w:after="45" w:line="300" w:lineRule="atLeast"/>
        <w:jc w:val="center"/>
        <w:textAlignment w:val="baseline"/>
        <w:outlineLvl w:val="2"/>
        <w:rPr>
          <w:rFonts w:ascii="Arial Narrow" w:eastAsia="Times New Roman" w:hAnsi="Arial Narrow" w:cs="Arial"/>
          <w:color w:val="0A588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3810</wp:posOffset>
            </wp:positionV>
            <wp:extent cx="2857500" cy="1552575"/>
            <wp:effectExtent l="19050" t="0" r="0" b="0"/>
            <wp:wrapSquare wrapText="bothSides"/>
            <wp:docPr id="1" name="Рисунок 1" descr="ÐÐ±ÑÑÐ¼Ñ ÑÐ°Ð±Ð¾Ñ Ð¿Ð¾ ÐºÐ°Ð¿Ð¸ÑÐ°Ð»ÑÐ½Ð¾Ð¼Ñ ÑÐµÐ¼Ð¾Ð½ÑÑ Ð½Ð°Ð¿ÑÑÐ¼ÑÑ Ð·Ð°Ð²Ð¸ÑÑÑ Ð¾Ñ ÑÑÐ¾Ð²Ð½Ñ ÑÐ±Ð¾ÑÐ° Ð²Ð·Ð½Ð¾ÑÐ¾Ð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Ð±ÑÑÐ¼Ñ ÑÐ°Ð±Ð¾Ñ Ð¿Ð¾ ÐºÐ°Ð¿Ð¸ÑÐ°Ð»ÑÐ½Ð¾Ð¼Ñ ÑÐµÐ¼Ð¾Ð½ÑÑ Ð½Ð°Ð¿ÑÑÐ¼ÑÑ Ð·Ð°Ð²Ð¸ÑÑÑ Ð¾Ñ ÑÑÐ¾Ð²Ð½Ñ ÑÐ±Ð¾ÑÐ° Ð²Ð·Ð½Ð¾ÑÐ¾Ð²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5AF" w:rsidRPr="00D325AF">
        <w:rPr>
          <w:rFonts w:ascii="Arial Narrow" w:eastAsia="Times New Roman" w:hAnsi="Arial Narrow" w:cs="Arial"/>
          <w:b/>
          <w:color w:val="0A5886"/>
          <w:sz w:val="28"/>
          <w:szCs w:val="28"/>
        </w:rPr>
        <w:t>Объёмы работ по капитальному ремонту напрямую зависят от уровня сбора взносов</w:t>
      </w:r>
      <w:r w:rsidR="00D325AF" w:rsidRPr="00D325AF">
        <w:rPr>
          <w:rFonts w:ascii="Arial Narrow" w:eastAsia="Times New Roman" w:hAnsi="Arial Narrow" w:cs="Arial"/>
          <w:color w:val="0A5886"/>
          <w:sz w:val="28"/>
          <w:szCs w:val="28"/>
        </w:rPr>
        <w:t>.</w:t>
      </w:r>
    </w:p>
    <w:p w:rsidR="00D325AF" w:rsidRDefault="00D325AF" w:rsidP="00D325AF">
      <w:pPr>
        <w:ind w:firstLine="567"/>
        <w:jc w:val="both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</w:pPr>
      <w:r w:rsidRPr="00D325AF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  <w:t>Начиная с образования НОФ «Региональный оператор РБ», постоянно ведется работа со злостными неплательщиками взносов на капитальный ремонт. За все время работы юристами Регионального оператора РБ подано в суды свыше 10 тысяч исковых заявлений и заявлений о выдаче судебных приказов, взыскано более 47 миллионов рублей.</w:t>
      </w:r>
    </w:p>
    <w:p w:rsidR="00D325AF" w:rsidRDefault="00D325AF" w:rsidP="00D325AF">
      <w:pPr>
        <w:ind w:firstLine="567"/>
        <w:jc w:val="both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</w:pPr>
      <w:r w:rsidRPr="00D325AF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  <w:t>Судебное дело может быть рассмотрено и без присутствия должника. Решение суда о взыскании долга передается в Федеральную службу судебных приставов, а приставы в свою очередь могут применять предусмотренные действующим законодательством средства воздействия на должника:</w:t>
      </w:r>
    </w:p>
    <w:p w:rsidR="00D325AF" w:rsidRDefault="00D325AF" w:rsidP="00D325AF">
      <w:pPr>
        <w:ind w:firstLine="567"/>
        <w:jc w:val="both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</w:pPr>
      <w:r w:rsidRPr="00D325AF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  <w:t>1. Списать денежные средства должника с его счетов в кредитных учреждениях;</w:t>
      </w:r>
      <w:r w:rsidRPr="00D325AF">
        <w:rPr>
          <w:rFonts w:ascii="Arial Narrow" w:eastAsia="Times New Roman" w:hAnsi="Arial Narrow" w:cs="Arial"/>
          <w:color w:val="000000"/>
          <w:sz w:val="28"/>
          <w:szCs w:val="28"/>
        </w:rPr>
        <w:br/>
      </w:r>
      <w:r w:rsidRPr="00D325AF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  <w:t>2. Взыскать задолженность с заработной платы, пенсии и иных доходов;</w:t>
      </w:r>
      <w:r w:rsidRPr="00D325AF">
        <w:rPr>
          <w:rFonts w:ascii="Arial Narrow" w:eastAsia="Times New Roman" w:hAnsi="Arial Narrow" w:cs="Arial"/>
          <w:color w:val="000000"/>
          <w:sz w:val="28"/>
          <w:szCs w:val="28"/>
        </w:rPr>
        <w:br/>
      </w:r>
      <w:r w:rsidRPr="00D325AF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  <w:t>3. Арестовать автотранспорт, недвижимость, и иное имущество должника;</w:t>
      </w:r>
      <w:r w:rsidRPr="00D325AF">
        <w:rPr>
          <w:rFonts w:ascii="Arial Narrow" w:eastAsia="Times New Roman" w:hAnsi="Arial Narrow" w:cs="Arial"/>
          <w:color w:val="000000"/>
          <w:sz w:val="28"/>
          <w:szCs w:val="28"/>
        </w:rPr>
        <w:br/>
      </w:r>
      <w:r w:rsidRPr="00D325AF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  <w:t>4. Ограничить должника в праве выезда за пределы РФ;</w:t>
      </w:r>
      <w:r w:rsidRPr="00D325AF">
        <w:rPr>
          <w:rFonts w:ascii="Arial Narrow" w:eastAsia="Times New Roman" w:hAnsi="Arial Narrow" w:cs="Arial"/>
          <w:color w:val="000000"/>
          <w:sz w:val="28"/>
          <w:szCs w:val="28"/>
        </w:rPr>
        <w:br/>
      </w:r>
      <w:r w:rsidRPr="00D325AF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  <w:t>5. Вскрыть жилое помещение должника для проведения исполнительных действий;</w:t>
      </w:r>
      <w:r w:rsidRPr="00D325AF">
        <w:rPr>
          <w:rFonts w:ascii="Arial Narrow" w:eastAsia="Times New Roman" w:hAnsi="Arial Narrow" w:cs="Arial"/>
          <w:color w:val="000000"/>
          <w:sz w:val="28"/>
          <w:szCs w:val="28"/>
        </w:rPr>
        <w:br/>
      </w:r>
      <w:r w:rsidRPr="00D325AF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  <w:t>6. За неисполнение требований судебного пристава-исполнителя привлечь должника к административной ответственности.</w:t>
      </w:r>
    </w:p>
    <w:p w:rsidR="00D325AF" w:rsidRDefault="00D325AF" w:rsidP="00D325AF">
      <w:pPr>
        <w:ind w:firstLine="567"/>
        <w:jc w:val="both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</w:pPr>
      <w:r w:rsidRPr="00D325AF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  <w:t xml:space="preserve">Кроме того, судебное взыскание только увеличит сумму задолженности – ответчику придется заплатить с учетом издержек и госпошлины. Поэтому имеет </w:t>
      </w:r>
      <w:proofErr w:type="gramStart"/>
      <w:r w:rsidRPr="00D325AF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  <w:t>смысл</w:t>
      </w:r>
      <w:proofErr w:type="gramEnd"/>
      <w:r w:rsidRPr="00D325AF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  <w:t xml:space="preserve"> вовремя оплачивать взносы во избежание дополнительных расходов на оплату издержек судебного производства и исполнительских сборов судебными приставами. </w:t>
      </w:r>
    </w:p>
    <w:p w:rsidR="00D325AF" w:rsidRDefault="00D325AF" w:rsidP="00D325AF">
      <w:pPr>
        <w:ind w:firstLine="567"/>
        <w:jc w:val="both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</w:pPr>
      <w:r w:rsidRPr="00D325AF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  <w:t>Стоит отметить, что в Республике Башкортостан с начала действия программы выросла собираемость взносов с 51% до 92, 5%. То есть почти в два раза. </w:t>
      </w:r>
    </w:p>
    <w:p w:rsidR="001B208B" w:rsidRDefault="00D325AF" w:rsidP="00D325AF">
      <w:pPr>
        <w:ind w:firstLine="567"/>
        <w:jc w:val="both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</w:pPr>
      <w:proofErr w:type="spellStart"/>
      <w:r w:rsidRPr="00D325AF">
        <w:rPr>
          <w:rFonts w:ascii="Arial Narrow" w:eastAsia="Times New Roman" w:hAnsi="Arial Narrow" w:cs="Arial"/>
          <w:b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D325AF">
        <w:rPr>
          <w:rFonts w:ascii="Arial Narrow" w:eastAsia="Times New Roman" w:hAnsi="Arial Narrow" w:cs="Arial"/>
          <w:b/>
          <w:color w:val="000000"/>
          <w:sz w:val="28"/>
          <w:szCs w:val="28"/>
          <w:shd w:val="clear" w:color="auto" w:fill="FFFFFF"/>
        </w:rPr>
        <w:t>:</w:t>
      </w:r>
      <w:r w:rsidRPr="00D325AF"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  <w:t xml:space="preserve"> в 2017 году по республиканской программе капитального ремонта отремонтировано 1202 многоквартирных дома на общую сумму более 3 миллиардов рублей, а в 2018 году запланировано отремонтировать 1205 домов.</w:t>
      </w:r>
    </w:p>
    <w:p w:rsidR="00D325AF" w:rsidRDefault="00D325AF" w:rsidP="00D325AF">
      <w:pPr>
        <w:ind w:firstLine="567"/>
        <w:jc w:val="both"/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shd w:val="clear" w:color="auto" w:fill="FFFFFF"/>
        </w:rPr>
        <w:t xml:space="preserve"> С сайта </w:t>
      </w:r>
      <w:hyperlink r:id="rId5" w:history="1">
        <w:r w:rsidRPr="00402B2E">
          <w:rPr>
            <w:rStyle w:val="a4"/>
            <w:rFonts w:ascii="Arial Narrow" w:eastAsia="Times New Roman" w:hAnsi="Arial Narrow" w:cs="Arial"/>
            <w:sz w:val="28"/>
            <w:szCs w:val="28"/>
            <w:shd w:val="clear" w:color="auto" w:fill="FFFFFF"/>
          </w:rPr>
          <w:t>http://kapremont02.ru</w:t>
        </w:r>
      </w:hyperlink>
    </w:p>
    <w:p w:rsidR="00D325AF" w:rsidRPr="00D325AF" w:rsidRDefault="00D325AF" w:rsidP="00D325AF">
      <w:pPr>
        <w:ind w:firstLine="567"/>
        <w:jc w:val="both"/>
        <w:rPr>
          <w:rFonts w:ascii="Arial Narrow" w:hAnsi="Arial Narrow"/>
          <w:sz w:val="28"/>
          <w:szCs w:val="28"/>
        </w:rPr>
      </w:pPr>
    </w:p>
    <w:sectPr w:rsidR="00D325AF" w:rsidRPr="00D325AF" w:rsidSect="001B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5AF"/>
    <w:rsid w:val="001B208B"/>
    <w:rsid w:val="004D400C"/>
    <w:rsid w:val="00D3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B"/>
  </w:style>
  <w:style w:type="paragraph" w:styleId="3">
    <w:name w:val="heading 3"/>
    <w:basedOn w:val="a"/>
    <w:link w:val="30"/>
    <w:uiPriority w:val="9"/>
    <w:qFormat/>
    <w:rsid w:val="00D32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25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325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25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premont02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2018-05-30T03:45:00Z</dcterms:created>
  <dcterms:modified xsi:type="dcterms:W3CDTF">2018-05-30T03:55:00Z</dcterms:modified>
</cp:coreProperties>
</file>