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8" w:rsidRPr="006A2456" w:rsidRDefault="005776B8" w:rsidP="0057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сообщает, что </w:t>
      </w:r>
      <w:r w:rsidR="002F3A11" w:rsidRPr="002F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F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3A11" w:rsidRPr="002F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41D4F" w:rsidRPr="0064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64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часов 00 минут по адресу: Республика Башкортостан, Буздякский район, с. Буздяк, ул. Красноармейская, д. 27, пройдет аукцион на право заключения договора аренды земельного участка, государственная собственность на который не разграничена.</w:t>
      </w: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09:</w:t>
      </w:r>
      <w:r w:rsidR="00137C1B" w:rsidRPr="00137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09:50 по местному времени.</w:t>
      </w:r>
    </w:p>
    <w:p w:rsidR="004B0948" w:rsidRPr="004B0948" w:rsidRDefault="004B0948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 на право заключения договора аренды земельного участка утвержден приказ</w:t>
      </w:r>
      <w:r w:rsidR="000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РБ от 01.09.2022 №М04-05-12-П-25572</w:t>
      </w:r>
      <w:r w:rsidR="0003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– путем пошагового объявления цены участникам</w:t>
      </w: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DC36EE" w:rsidRPr="002E3166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предложения </w:t>
      </w: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– открытая.</w:t>
      </w:r>
    </w:p>
    <w:p w:rsidR="00DC36EE" w:rsidRPr="00660E5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2F3A11" w:rsidRDefault="00DC36EE" w:rsidP="002F3A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ним.</w:t>
      </w:r>
    </w:p>
    <w:p w:rsidR="002F3A11" w:rsidRDefault="002F3A11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99F" w:rsidRPr="0052099F" w:rsidRDefault="00C54722" w:rsidP="00037E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52099F" w:rsidRPr="0052099F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государственная собственность на который не </w:t>
      </w:r>
      <w:r w:rsidR="00037EBC">
        <w:rPr>
          <w:rFonts w:ascii="Times New Roman" w:hAnsi="Times New Roman" w:cs="Times New Roman"/>
          <w:sz w:val="24"/>
          <w:szCs w:val="24"/>
        </w:rPr>
        <w:t>разграничена.</w:t>
      </w:r>
    </w:p>
    <w:p w:rsidR="0052099F" w:rsidRPr="0052099F" w:rsidRDefault="00DC36EE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="0052099F"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 xml:space="preserve">1. Местоположение: Республика Башкортостан, р-н Буздякский, с/с </w:t>
      </w:r>
      <w:proofErr w:type="spellStart"/>
      <w:r w:rsidRPr="002F3A1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2F3A11">
        <w:rPr>
          <w:rFonts w:ascii="Times New Roman" w:hAnsi="Times New Roman" w:cs="Times New Roman"/>
          <w:sz w:val="24"/>
          <w:szCs w:val="24"/>
        </w:rPr>
        <w:t>, в 2000 м. на северо-запад от с. Сергеевка.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 xml:space="preserve"> 2. Кадастровый номер 02:16:151001:61. Категория земельного участка – земли сельскохозяйственного назначения.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101227 кв. м.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«животноводство».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5. Начальный размер арендной платы (в год) за участок: 6 711,35 рублей (Шесть тысяч семьсот одиннадцать рублей 35 копеек).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6 711,35 рублей (Шесть тысяч семьсот одиннадцать рублей 35 копеек).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</w:t>
      </w:r>
      <w:r w:rsidR="004B0948">
        <w:rPr>
          <w:rFonts w:ascii="Times New Roman" w:hAnsi="Times New Roman" w:cs="Times New Roman"/>
          <w:sz w:val="24"/>
          <w:szCs w:val="24"/>
        </w:rPr>
        <w:t>стка) составляет 201,34 рубль (Д</w:t>
      </w:r>
      <w:r w:rsidRPr="002F3A11">
        <w:rPr>
          <w:rFonts w:ascii="Times New Roman" w:hAnsi="Times New Roman" w:cs="Times New Roman"/>
          <w:sz w:val="24"/>
          <w:szCs w:val="24"/>
        </w:rPr>
        <w:t>вести один рубль 34 копеек).</w:t>
      </w:r>
      <w:r w:rsidRPr="002F3A11">
        <w:rPr>
          <w:rFonts w:ascii="Times New Roman" w:hAnsi="Times New Roman" w:cs="Times New Roman"/>
          <w:sz w:val="24"/>
          <w:szCs w:val="24"/>
        </w:rPr>
        <w:tab/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8. Срок аренды участка: 10 лет 8 месяцев.</w:t>
      </w:r>
    </w:p>
    <w:p w:rsid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A11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 № КУВИ-001/2022-106132042 от 29.06.2022 ограничения использования земельного участка отсутствуют.</w:t>
      </w:r>
    </w:p>
    <w:p w:rsidR="002F3A11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11" w:rsidRDefault="002F3A11" w:rsidP="002F3A11">
      <w:pPr>
        <w:spacing w:line="240" w:lineRule="auto"/>
        <w:ind w:firstLine="7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возможности присоединения к инженерно-техническим сетям: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Электроснабжение: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выдавшая информацию-Общество с ограниченной ответственностью «Башкирские распределительные электрические сети» (далее-ООО «Башкирэнерго»).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«Башкирэнерго» сообщает, что отпуск мощности по </w:t>
      </w:r>
      <w:r w:rsidRPr="0056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для указанного участка может быть осуществлен от ВЛ-10 </w:t>
      </w:r>
      <w:proofErr w:type="spellStart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№3550 </w:t>
      </w:r>
      <w:proofErr w:type="spellStart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22-15 ПС 35/10 </w:t>
      </w:r>
      <w:proofErr w:type="spellStart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«Буздяк»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</w:t>
      </w: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 (в действующей редакции). 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подключения в соответствии с п. 16 вышеуказанных правил.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– от 2 до 5 лет.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Газоснабжение: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«Газпром газораспределение Уфа» сообщает о наличии технической возможности газоснабжения данного объекта от существующего газопровода среднего давления (Р≤1,2МПа) диаметром </w:t>
      </w:r>
      <w:r w:rsidRPr="0056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мм, проложенного на расстоянии около 2150 м от земельного участка.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свободная мощность (максимальная часовая нагрузка в точке подключения) существующих сетей составляет 7 куб. м/час.</w:t>
      </w:r>
    </w:p>
    <w:p w:rsidR="002F3A11" w:rsidRPr="00565817" w:rsidRDefault="002F3A11" w:rsidP="002F3A11">
      <w:pPr>
        <w:spacing w:after="0" w:line="240" w:lineRule="auto"/>
        <w:ind w:left="3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817">
        <w:rPr>
          <w:rFonts w:ascii="Times New Roman" w:eastAsia="Calibri" w:hAnsi="Times New Roman" w:cs="Times New Roman"/>
          <w:sz w:val="24"/>
          <w:szCs w:val="24"/>
        </w:rPr>
        <w:t>Срок, в течении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возможной точке подключения (технологического присоединения) к сетям газораспределения, указанной выше, составляет 3 месяца с даты подписания письма о предоставлении данной информации.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Водоснабжение, водоотведение, теплоснабжение: </w:t>
      </w: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-  Администрация СП Буздякский сельсовет муниципального района Буздякский район РБ сообщает о том, что на территории СП Буздякский сельсовет МР Буздякский район РБ тепло-, водоснабжением и водоотведением занимается специализированная организация МУП «Буздякский Коммунальный сервис».</w:t>
      </w:r>
      <w:r w:rsidRPr="00565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МУП «Буздякский коммунальный сервис»: 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«Буздякский коммунальный сервис» сообщает, что возможности подключения к сетям водоснабжения, водоотведения и теплоснабжения не имеется, в связи с отсутствием в районе расположения земельных участков сетей инженерно-технического обеспечения.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Сети связи: 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ПАО «Башинформсвязь»</w:t>
      </w:r>
    </w:p>
    <w:p w:rsidR="002F3A11" w:rsidRPr="00565817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«Башинформсвязь» сообщает, что максимальная нагрузка в возможных точках подключения может составлять 100%, предельная свободная мощность существующих сетей до 100 Мбит/с, срок подключения к сетям электросвязи ПАО «Башинформсвязь» объектов капитального строительства определяется сроком реализации инвестиционных программ. Подключение к волоконно-оптическим сетям связи ПАО «Башинформсвязь» производится от существующего КУС ПАО «Башинформсвязь», расположенного по адресу: КУС с. Сергеевка, ул. Центральная, д.46/А, предусмотреть строительство прокладку проектируемого волоконно-оптического кабеля (оптический кабель марки ОКБ-0,22-8 (или его аналог) по проектируемым опорам и в грунте. Общая протяженность трассы ≈5000 м. Согласовать с владельцами коммуникаций в местах пересечений. Предусмотреть ГНБ (горизонтально-направленное бурение). Срок действия технических условий три года со дня подписания.</w:t>
      </w:r>
    </w:p>
    <w:p w:rsidR="002F3A11" w:rsidRPr="00565817" w:rsidRDefault="002F3A11" w:rsidP="002F3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для обеспечения объекта водоснабжением, водоотведением и теплоснабжением, арендатору необходимо предусмотреть дополнительный источник.</w:t>
      </w:r>
    </w:p>
    <w:p w:rsid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11" w:rsidRPr="004A2D9B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9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использования</w:t>
      </w:r>
      <w:r w:rsidR="004B0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земельного участка</w:t>
      </w:r>
      <w:r w:rsidRPr="005319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A2D9B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без права возведения объектов капитального строительства.</w:t>
      </w:r>
    </w:p>
    <w:p w:rsid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11" w:rsidRDefault="002F3A11" w:rsidP="002F3A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согласно Правилам землепользования и застройки СП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Буздякский 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Буздякский район РБ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3A11" w:rsidRDefault="002F3A11" w:rsidP="002F3A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2F3A11" w:rsidRPr="00565817" w:rsidRDefault="002F3A11" w:rsidP="002F3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правилам землепользования и застройки СП Буздякский сельсовет муниципального района Буздякский район Республики Башкортостан, утвержденным решением Совета СП Буздякский сельсовет МР Буздякский район РБ от 17 декабря 20221 года № 256, земельный участок находится в территориальной зоне «</w:t>
      </w:r>
      <w:proofErr w:type="spellStart"/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территория сельскохозяйственных угодий. </w:t>
      </w:r>
    </w:p>
    <w:p w:rsidR="002F3A11" w:rsidRPr="00565817" w:rsidRDefault="002F3A11" w:rsidP="002F3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зоне «</w:t>
      </w:r>
      <w:proofErr w:type="spellStart"/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</w:t>
      </w:r>
      <w:proofErr w:type="spellEnd"/>
      <w:r w:rsidRPr="005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относятся следующие основные виды разрешенного использования: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выращивание льна и конопли; проведение научных испытаний.</w:t>
      </w:r>
    </w:p>
    <w:p w:rsidR="002F3A11" w:rsidRPr="00624898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регламенты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минимальная площадь земельного участка – 0,2 га;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максимальная площадь земельного участка – 100 га;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минимальная ширина участка по лицевой границе – предельные параметры не устанавливаются;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минимальная ширина участка по глубине – предельные параметры не устанавливаются;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максимальная ширина участка по глубине – не регламентируется;</w:t>
      </w: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максимальное количество наземных полных этажей – 1;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минимальный отступ от красной линии – 6 м.;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максимальный коэффициент застройки – 30%;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максимальная площадь гаража – предельные параметры не устанавливаются;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максимальная высота ограждения – предельные параметры не устанавливаются;</w:t>
      </w:r>
    </w:p>
    <w:p w:rsidR="002F3A11" w:rsidRPr="00624898" w:rsidRDefault="002F3A11" w:rsidP="002F3A11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минимальный коэффициент озеленения – 10%;</w:t>
      </w:r>
    </w:p>
    <w:p w:rsidR="002F3A11" w:rsidRDefault="002F3A11" w:rsidP="002F3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248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минимальный отступ от границы земельного участка – предельные параметры не устанавливаются.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A1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Генеральным планом сельского поселения СП Буздякский сельсовет муниципального района Буздякский район Республики Башкортостан, утвержденным решением Совета СП Буздякский сельсовет МР Буздякский район РБ от 17 декабря 20221 года № 256 земельный участок не расположен в границах зоны с особыми условиями использования территории.</w:t>
      </w:r>
    </w:p>
    <w:p w:rsidR="002F3A11" w:rsidRPr="002F3A11" w:rsidRDefault="002F3A11" w:rsidP="002F3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A1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</w:t>
      </w:r>
      <w:r w:rsidRPr="002F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муниципального района Буздякский район Республики Башкортостан» отсутствует.</w:t>
      </w:r>
    </w:p>
    <w:p w:rsidR="002F3A11" w:rsidRPr="002F3A11" w:rsidRDefault="002F3A11" w:rsidP="002F3A1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2F3A11" w:rsidRPr="002F3A11" w:rsidRDefault="002F3A11" w:rsidP="002F3A1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2F3A11" w:rsidRDefault="002F3A11" w:rsidP="002F3A1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3A11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4B0948" w:rsidRDefault="004B0948" w:rsidP="002F3A1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A11" w:rsidRDefault="004B0948" w:rsidP="00037EB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948">
        <w:rPr>
          <w:rFonts w:ascii="Times New Roman" w:hAnsi="Times New Roman" w:cs="Times New Roman"/>
          <w:sz w:val="24"/>
          <w:szCs w:val="24"/>
        </w:rPr>
        <w:t>В соответствии со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037EBC" w:rsidRPr="00037EBC" w:rsidRDefault="00037EBC" w:rsidP="00037EBC">
      <w:pPr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5925C7" w:rsidRDefault="005925C7" w:rsidP="007049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Style w:val="a6"/>
          <w:rFonts w:ascii="Times New Roman" w:hAnsi="Times New Roman" w:cs="Times New Roman"/>
          <w:color w:val="22252D"/>
          <w:sz w:val="24"/>
          <w:szCs w:val="24"/>
        </w:rP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AE4CC6">
        <w:rPr>
          <w:rFonts w:ascii="Times New Roman" w:hAnsi="Times New Roman" w:cs="Times New Roman"/>
          <w:color w:val="22252D"/>
          <w:sz w:val="24"/>
          <w:szCs w:val="24"/>
        </w:rPr>
        <w:t xml:space="preserve"> (приложение к настоящему извещению)</w:t>
      </w:r>
      <w:r w:rsidRPr="00C6448A">
        <w:rPr>
          <w:rFonts w:ascii="Times New Roman" w:hAnsi="Times New Roman" w:cs="Times New Roman"/>
          <w:color w:val="22252D"/>
          <w:sz w:val="24"/>
          <w:szCs w:val="24"/>
        </w:rPr>
        <w:t>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2) копии документов, удостоверяющих личность заявителя (для граждан);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3) </w:t>
      </w:r>
      <w:proofErr w:type="gramStart"/>
      <w:r w:rsidRPr="00C6448A">
        <w:rPr>
          <w:rFonts w:ascii="Times New Roman" w:hAnsi="Times New Roman" w:cs="Times New Roman"/>
          <w:color w:val="22252D"/>
          <w:sz w:val="24"/>
          <w:szCs w:val="24"/>
        </w:rPr>
        <w:t>надлежащим образом</w:t>
      </w:r>
      <w:proofErr w:type="gramEnd"/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4) документы, подтверждающие внесение задатка (квитанция, платежное поручение).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</w:p>
    <w:p w:rsidR="005925C7" w:rsidRPr="00C6448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A">
        <w:rPr>
          <w:rFonts w:ascii="Times New Roman" w:hAnsi="Times New Roman" w:cs="Times New Roman"/>
          <w:b/>
          <w:color w:val="22252D"/>
          <w:sz w:val="24"/>
          <w:szCs w:val="24"/>
        </w:rPr>
        <w:t>Реквизиты для внесения суммы задатка: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РБ (</w:t>
      </w:r>
      <w:proofErr w:type="spellStart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Минземимущество</w:t>
      </w:r>
      <w:proofErr w:type="spellEnd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 л/с 05110110010)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ИНН 0274045532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25C7" w:rsidRDefault="005925C7" w:rsidP="0082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КПП 027401001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р/с</w:t>
      </w:r>
      <w:r w:rsidRPr="005776B8">
        <w:rPr>
          <w:rFonts w:ascii="Times New Roman" w:hAnsi="Times New Roman" w:cs="Times New Roman"/>
          <w:sz w:val="24"/>
          <w:szCs w:val="24"/>
        </w:rPr>
        <w:t>чет №</w:t>
      </w:r>
      <w:r w:rsidR="0082134F" w:rsidRPr="0082134F">
        <w:rPr>
          <w:rFonts w:ascii="Times New Roman" w:hAnsi="Times New Roman" w:cs="Times New Roman"/>
          <w:sz w:val="24"/>
          <w:szCs w:val="24"/>
        </w:rPr>
        <w:t>03222643800000000100</w:t>
      </w:r>
      <w:r>
        <w:rPr>
          <w:rFonts w:ascii="Times New Roman" w:hAnsi="Times New Roman" w:cs="Times New Roman"/>
          <w:sz w:val="24"/>
          <w:szCs w:val="24"/>
        </w:rPr>
        <w:t xml:space="preserve">, Банк получателя: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ОТДЕЛЕНИЕ-НБ РЕСПУБЛИКА БАШКОРТОСТАН БАНКА РОССИИ//УФК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ПО РЕСПУБЛИКЕ БАШКОРТОСТАН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Уфа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 xml:space="preserve">БИК </w:t>
      </w:r>
      <w:r w:rsidRPr="00C24C72">
        <w:t xml:space="preserve"> </w:t>
      </w:r>
      <w:r w:rsidRPr="00C24C72">
        <w:rPr>
          <w:rFonts w:ascii="Times New Roman" w:hAnsi="Times New Roman" w:cs="Times New Roman"/>
          <w:sz w:val="24"/>
          <w:szCs w:val="24"/>
        </w:rPr>
        <w:t>018073401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./счет </w:t>
      </w:r>
      <w:r w:rsidRPr="005776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Pr="00C24C72">
        <w:rPr>
          <w:rFonts w:ascii="Times New Roman" w:hAnsi="Times New Roman" w:cs="Times New Roman"/>
          <w:sz w:val="24"/>
          <w:szCs w:val="24"/>
        </w:rPr>
        <w:t>40102810045370000067</w:t>
      </w:r>
      <w:r w:rsidR="004A2D9B">
        <w:rPr>
          <w:rFonts w:ascii="Times New Roman" w:hAnsi="Times New Roman" w:cs="Times New Roman"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</w:t>
      </w:r>
      <w:proofErr w:type="gramStart"/>
      <w:r w:rsidRPr="004A2D9B">
        <w:rPr>
          <w:rFonts w:ascii="Times New Roman" w:hAnsi="Times New Roman" w:cs="Times New Roman"/>
          <w:sz w:val="24"/>
          <w:szCs w:val="24"/>
        </w:rPr>
        <w:t>аукционе  на</w:t>
      </w:r>
      <w:proofErr w:type="gramEnd"/>
      <w:r w:rsidRPr="004A2D9B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</w:t>
      </w:r>
      <w:r w:rsidR="002F3A11">
        <w:rPr>
          <w:rFonts w:ascii="Times New Roman" w:hAnsi="Times New Roman" w:cs="Times New Roman"/>
          <w:sz w:val="24"/>
          <w:szCs w:val="24"/>
        </w:rPr>
        <w:t>19.10</w:t>
      </w:r>
      <w:r w:rsidRPr="004A2D9B">
        <w:rPr>
          <w:rFonts w:ascii="Times New Roman" w:hAnsi="Times New Roman" w:cs="Times New Roman"/>
          <w:sz w:val="24"/>
          <w:szCs w:val="24"/>
        </w:rPr>
        <w:t>.2022 по лоту № _____(указать номер лота).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аукциона </w:t>
      </w:r>
      <w:r w:rsidR="0082134F">
        <w:rPr>
          <w:rFonts w:ascii="Times New Roman" w:hAnsi="Times New Roman" w:cs="Times New Roman"/>
          <w:sz w:val="24"/>
          <w:szCs w:val="24"/>
        </w:rPr>
        <w:t xml:space="preserve">на дату рассмотрения заявок на участие в аукционе </w:t>
      </w:r>
      <w:r w:rsidRPr="004A2D9B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2F3A11">
        <w:rPr>
          <w:rFonts w:ascii="Times New Roman" w:hAnsi="Times New Roman" w:cs="Times New Roman"/>
          <w:b/>
          <w:sz w:val="24"/>
          <w:szCs w:val="24"/>
        </w:rPr>
        <w:t>17.10</w:t>
      </w:r>
      <w:r w:rsidRPr="004A2D9B">
        <w:rPr>
          <w:rFonts w:ascii="Times New Roman" w:hAnsi="Times New Roman" w:cs="Times New Roman"/>
          <w:b/>
          <w:sz w:val="24"/>
          <w:szCs w:val="24"/>
        </w:rPr>
        <w:t>.2022</w:t>
      </w:r>
      <w:r w:rsidR="008213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7343">
        <w:rPr>
          <w:rFonts w:ascii="Times New Roman" w:hAnsi="Times New Roman" w:cs="Times New Roman"/>
          <w:b/>
          <w:sz w:val="24"/>
          <w:szCs w:val="24"/>
        </w:rPr>
        <w:t>2</w:t>
      </w:r>
      <w:r w:rsidR="0082134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3C7343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Задаток считается внесенным с даты поступления суммы задатка на указанный счет.</w:t>
      </w:r>
    </w:p>
    <w:p w:rsidR="007049EF" w:rsidRDefault="007049EF" w:rsidP="004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>
        <w:rPr>
          <w:rFonts w:ascii="Times New Roman" w:hAnsi="Times New Roman" w:cs="Times New Roman"/>
          <w:sz w:val="24"/>
          <w:szCs w:val="24"/>
        </w:rPr>
        <w:t xml:space="preserve">нии о проведении аукциона срок.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Pr="005776B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лоту. Заявка на участие в аукционе, поступившая по истечении срока приема </w:t>
      </w:r>
      <w:r w:rsidRPr="005D24CA">
        <w:rPr>
          <w:rFonts w:ascii="Times New Roman" w:hAnsi="Times New Roman" w:cs="Times New Roman"/>
          <w:sz w:val="24"/>
          <w:szCs w:val="24"/>
        </w:rPr>
        <w:t>заявок, возвращается заявителю в день ее поступления.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заявок: </w:t>
      </w:r>
      <w:r w:rsidR="002F3A11">
        <w:rPr>
          <w:rFonts w:ascii="Times New Roman" w:hAnsi="Times New Roman" w:cs="Times New Roman"/>
          <w:b/>
          <w:sz w:val="24"/>
          <w:szCs w:val="24"/>
        </w:rPr>
        <w:t>12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2F3A11">
        <w:rPr>
          <w:rFonts w:ascii="Times New Roman" w:hAnsi="Times New Roman" w:cs="Times New Roman"/>
          <w:b/>
          <w:sz w:val="24"/>
          <w:szCs w:val="24"/>
        </w:rPr>
        <w:t>9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с 09.00 часов.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2F3A11">
        <w:rPr>
          <w:rFonts w:ascii="Times New Roman" w:hAnsi="Times New Roman" w:cs="Times New Roman"/>
          <w:b/>
          <w:sz w:val="24"/>
          <w:szCs w:val="24"/>
        </w:rPr>
        <w:t>13.10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до 17.00 часов.</w:t>
      </w:r>
    </w:p>
    <w:p w:rsidR="005925C7" w:rsidRPr="007049EF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5D24CA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с 09.00 до 17.00 часов местного </w:t>
      </w:r>
      <w:r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Отдел по Буздякскому району </w:t>
      </w:r>
      <w:r w:rsidRPr="005776B8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452710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РБ, </w:t>
      </w:r>
      <w:r>
        <w:rPr>
          <w:rFonts w:ascii="Times New Roman" w:hAnsi="Times New Roman" w:cs="Times New Roman"/>
          <w:b/>
          <w:sz w:val="24"/>
          <w:szCs w:val="24"/>
        </w:rPr>
        <w:t>Буздякский район, с. Буздяк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 xml:space="preserve">27,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5925C7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позднее, чем за 3 дня до дня проведения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Извещение об </w:t>
      </w:r>
      <w:r w:rsidRPr="0083585E">
        <w:rPr>
          <w:rStyle w:val="a7"/>
        </w:rPr>
        <w:t>отказе</w:t>
      </w:r>
      <w:r w:rsidRPr="0083585E">
        <w:t> в </w:t>
      </w:r>
      <w:r w:rsidRPr="0083585E">
        <w:rPr>
          <w:rStyle w:val="a7"/>
        </w:rPr>
        <w:t>проведении</w:t>
      </w:r>
      <w:r w:rsidRPr="0083585E">
        <w:t> </w:t>
      </w:r>
      <w:r w:rsidRPr="0083585E">
        <w:rPr>
          <w:rStyle w:val="a7"/>
        </w:rPr>
        <w:t>аукциона</w:t>
      </w:r>
      <w:r w:rsidRPr="0083585E">
        <w:t> 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 отказе в проведении аукциона обязан известить участников аукциона об отказе в проведении аукциона и возвратить его участникам внесенные задатки.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Заявитель имеет право отозвать принятую организатором аукциона заявку на участие в аукционе</w:t>
      </w:r>
      <w:r w:rsidRPr="0083585E"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 w:rsidRPr="0083585E"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К участию в аукционе допускаются лица</w:t>
      </w:r>
      <w:r w:rsidRPr="0083585E"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3585E">
        <w:rPr>
          <w:b/>
        </w:rPr>
        <w:t>Заявитель не допускается к участию в аукционе по следующим основаниям: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1) непредставление необходимых для участия в аукционе документов или представление недостоверных сведений;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 xml:space="preserve">2) </w:t>
      </w:r>
      <w:proofErr w:type="spellStart"/>
      <w:r w:rsidRPr="0083585E">
        <w:t>непоступление</w:t>
      </w:r>
      <w:proofErr w:type="spellEnd"/>
      <w:r w:rsidRPr="0083585E">
        <w:t xml:space="preserve"> задатка на дату рассмотрения заявок на участие в аукционе;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ст.39.12 Земельного кодекса Российской Федерации реестре недобросовестных участников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D24CA">
        <w:rPr>
          <w:rFonts w:ascii="Times New Roman" w:hAnsi="Times New Roman" w:cs="Times New Roman"/>
          <w:sz w:val="24"/>
          <w:szCs w:val="24"/>
        </w:rPr>
        <w:t>определения претендентов участниками аукциона – </w:t>
      </w:r>
      <w:r w:rsidR="002F3A11">
        <w:rPr>
          <w:rFonts w:ascii="Times New Roman" w:hAnsi="Times New Roman" w:cs="Times New Roman"/>
          <w:b/>
          <w:sz w:val="24"/>
          <w:szCs w:val="24"/>
        </w:rPr>
        <w:t>17.10</w:t>
      </w:r>
      <w:r w:rsidR="00AE7FC7">
        <w:rPr>
          <w:rFonts w:ascii="Times New Roman" w:hAnsi="Times New Roman" w:cs="Times New Roman"/>
          <w:b/>
          <w:sz w:val="24"/>
          <w:szCs w:val="24"/>
        </w:rPr>
        <w:t>.2022 г. в 14:</w:t>
      </w:r>
      <w:r w:rsidR="003C18E3">
        <w:rPr>
          <w:rFonts w:ascii="Times New Roman" w:hAnsi="Times New Roman" w:cs="Times New Roman"/>
          <w:b/>
          <w:sz w:val="24"/>
          <w:szCs w:val="24"/>
        </w:rPr>
        <w:t>05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часов по местному времени.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участие в аукционе.</w:t>
      </w:r>
      <w:r w:rsidRPr="005D24CA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</w:t>
      </w:r>
      <w:r w:rsidRPr="0083585E">
        <w:rPr>
          <w:rFonts w:ascii="Times New Roman" w:hAnsi="Times New Roman" w:cs="Times New Roman"/>
          <w:sz w:val="24"/>
          <w:szCs w:val="24"/>
        </w:rPr>
        <w:t>аукциона, становится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Pr="0083585E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20A4A" w:rsidRDefault="00E20A4A" w:rsidP="005D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62FF" w:rsidRDefault="005D62FF" w:rsidP="005D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2FF" w:rsidRPr="005D62FF" w:rsidRDefault="005D62FF" w:rsidP="005D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D24CA">
        <w:rPr>
          <w:rFonts w:ascii="Times New Roman" w:hAnsi="Times New Roman" w:cs="Times New Roman"/>
          <w:b/>
          <w:sz w:val="24"/>
          <w:szCs w:val="24"/>
        </w:rPr>
        <w:t>проведения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2F3A11">
        <w:rPr>
          <w:rFonts w:ascii="Times New Roman" w:hAnsi="Times New Roman" w:cs="Times New Roman"/>
          <w:b/>
          <w:sz w:val="24"/>
          <w:szCs w:val="24"/>
        </w:rPr>
        <w:t>19.10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.2022 в 10:00 часов по </w:t>
      </w:r>
      <w:proofErr w:type="gramStart"/>
      <w:r w:rsidRPr="005D24CA">
        <w:rPr>
          <w:rFonts w:ascii="Times New Roman" w:hAnsi="Times New Roman" w:cs="Times New Roman"/>
          <w:b/>
          <w:sz w:val="24"/>
          <w:szCs w:val="24"/>
        </w:rPr>
        <w:t xml:space="preserve">адресу:   </w:t>
      </w:r>
      <w:proofErr w:type="gramEnd"/>
      <w:r w:rsidRPr="005D24CA">
        <w:rPr>
          <w:rFonts w:ascii="Times New Roman" w:hAnsi="Times New Roman" w:cs="Times New Roman"/>
          <w:b/>
          <w:sz w:val="24"/>
          <w:szCs w:val="24"/>
        </w:rPr>
        <w:t xml:space="preserve">                         РБ, Буздякский район, с. Буздяк, ул. </w:t>
      </w:r>
      <w:r w:rsidR="00AE7FC7">
        <w:rPr>
          <w:rFonts w:ascii="Times New Roman" w:hAnsi="Times New Roman" w:cs="Times New Roman"/>
          <w:b/>
          <w:sz w:val="24"/>
          <w:szCs w:val="24"/>
        </w:rPr>
        <w:t>Красноармейская, д. 27</w:t>
      </w:r>
      <w:r w:rsidRPr="005D24CA">
        <w:rPr>
          <w:rFonts w:ascii="Times New Roman" w:hAnsi="Times New Roman" w:cs="Times New Roman"/>
          <w:b/>
          <w:sz w:val="24"/>
          <w:szCs w:val="24"/>
        </w:rPr>
        <w:t>.</w:t>
      </w:r>
    </w:p>
    <w:p w:rsidR="005D24CA" w:rsidRPr="005D24CA" w:rsidRDefault="005D24CA" w:rsidP="005D24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</w:t>
      </w:r>
      <w:r w:rsidR="0095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до 09:50 по местному времени.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Аукцион начинается с оглашения наименования, основных характеристик и начальной цены предмета аукциона, «шага аукциона» и порядка проведения аукциона.</w:t>
      </w:r>
    </w:p>
    <w:p w:rsidR="00E20A4A" w:rsidRPr="0082134F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Участникам аукциона выдаются пронумерованные карточки участника аукциона,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Pr="00C85C23">
        <w:t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85C23">
        <w:t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Если после троекратного объявления размера арендной платы ни один из участников аукциона не поднял карточку, аукцион завершается. Победителем аукциона признается тот </w:t>
      </w:r>
      <w:r w:rsidRPr="0083585E">
        <w:lastRenderedPageBreak/>
        <w:t xml:space="preserve">участник аукциона, </w:t>
      </w:r>
      <w:r w:rsidR="00AE4CC6">
        <w:t>который первым поднял карточку на предпоследний шаг, озвученный а</w:t>
      </w:r>
      <w:r w:rsidRPr="0083585E">
        <w:t>укционистом.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По завершении аукциона аукционист объявляет о продаже права на заключение договора аренды, называет размер арендной платы и номер карточки победителя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Итоги аукциона подводятся аукционной комиссией в день проведения аукциона по месту его проведения.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Pr="0083585E">
        <w:rPr>
          <w:rFonts w:ascii="Times New Roman" w:hAnsi="Times New Roman" w:cs="Times New Roman"/>
          <w:sz w:val="24"/>
          <w:szCs w:val="24"/>
        </w:rPr>
        <w:t xml:space="preserve">: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аукциона, а также Протокол о результатах аукциона размещается на официальном сайте </w:t>
      </w:r>
      <w:r w:rsidR="008B43B9" w:rsidRPr="008B43B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для размещения информации о проведении торгов (</w:t>
      </w:r>
      <w:hyperlink r:id="rId6" w:history="1">
        <w:r w:rsidR="008B43B9" w:rsidRPr="008B43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https://www.torgi.gov.ru</w:t>
        </w:r>
      </w:hyperlink>
      <w:r w:rsidR="008B43B9" w:rsidRPr="008B43B9">
        <w:rPr>
          <w:rFonts w:ascii="Times New Roman" w:hAnsi="Times New Roman" w:cs="Times New Roman"/>
          <w:sz w:val="24"/>
          <w:szCs w:val="24"/>
        </w:rPr>
        <w:t xml:space="preserve">) </w:t>
      </w:r>
      <w:r w:rsidRPr="008B43B9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83585E">
        <w:rPr>
          <w:rFonts w:ascii="Times New Roman" w:hAnsi="Times New Roman" w:cs="Times New Roman"/>
          <w:sz w:val="24"/>
          <w:szCs w:val="24"/>
        </w:rPr>
        <w:t>рабочего дня со дня подписания данного протокола.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</w:t>
      </w:r>
      <w:r w:rsidRPr="0083585E">
        <w:rPr>
          <w:rFonts w:ascii="Times New Roman" w:hAnsi="Times New Roman" w:cs="Times New Roman"/>
          <w:sz w:val="24"/>
          <w:szCs w:val="24"/>
        </w:rPr>
        <w:t>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0A4A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</w:t>
      </w:r>
      <w:r w:rsidR="002F5D9B">
        <w:rPr>
          <w:rFonts w:ascii="Times New Roman" w:hAnsi="Times New Roman" w:cs="Times New Roman"/>
          <w:sz w:val="24"/>
          <w:szCs w:val="24"/>
        </w:rPr>
        <w:t xml:space="preserve">, а также подавшим заявки на участие в аукционе, но не присутствующим при </w:t>
      </w:r>
      <w:proofErr w:type="gramStart"/>
      <w:r w:rsidR="002F5D9B">
        <w:rPr>
          <w:rFonts w:ascii="Times New Roman" w:hAnsi="Times New Roman" w:cs="Times New Roman"/>
          <w:sz w:val="24"/>
          <w:szCs w:val="24"/>
        </w:rPr>
        <w:t>проведении  аукциона</w:t>
      </w:r>
      <w:proofErr w:type="gramEnd"/>
      <w:r w:rsidRPr="0083585E">
        <w:rPr>
          <w:rFonts w:ascii="Times New Roman" w:hAnsi="Times New Roman" w:cs="Times New Roman"/>
          <w:sz w:val="24"/>
          <w:szCs w:val="24"/>
        </w:rPr>
        <w:t>.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случае, если: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направляется два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результатах аукциона. При этом договор аренды земельного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аукциона. 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E20A4A" w:rsidRPr="002F5D9B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9B">
        <w:rPr>
          <w:rFonts w:ascii="Times New Roman" w:hAnsi="Times New Roman" w:cs="Times New Roman"/>
          <w:b/>
          <w:sz w:val="24"/>
          <w:szCs w:val="24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83585E">
        <w:rPr>
          <w:rFonts w:ascii="Times New Roman" w:hAnsi="Times New Roman" w:cs="Times New Roman"/>
          <w:sz w:val="24"/>
          <w:szCs w:val="24"/>
        </w:rPr>
        <w:t>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земельного участка: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83585E">
        <w:rPr>
          <w:rFonts w:ascii="Times New Roman" w:hAnsi="Times New Roman" w:cs="Times New Roman"/>
          <w:sz w:val="24"/>
          <w:szCs w:val="24"/>
        </w:rPr>
        <w:t xml:space="preserve">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</w:t>
      </w:r>
      <w:r w:rsidRPr="0083585E">
        <w:rPr>
          <w:rFonts w:ascii="Times New Roman" w:hAnsi="Times New Roman" w:cs="Times New Roman"/>
          <w:sz w:val="24"/>
          <w:szCs w:val="24"/>
        </w:rPr>
        <w:lastRenderedPageBreak/>
        <w:t>имущественных отношений РБ,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 заключения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аренды заключаются в случае признания аукциона несостоявшимся и которые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E20A4A" w:rsidRPr="0083585E" w:rsidRDefault="00E20A4A" w:rsidP="00E2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585E">
        <w:rPr>
          <w:rFonts w:ascii="Times New Roman" w:hAnsi="Times New Roman" w:cs="Times New Roman"/>
          <w:b/>
          <w:sz w:val="24"/>
          <w:szCs w:val="24"/>
        </w:rPr>
        <w:tab/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(кроме выходных дней) </w:t>
      </w:r>
      <w:r w:rsidRPr="0083585E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местного времени (перерыв с 13.00 до 14.00 часов) по адресу: 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РБ, Буздякский район, с. Буздяк, ул. Красноармейская, д. 27, </w:t>
      </w:r>
      <w:proofErr w:type="spellStart"/>
      <w:r w:rsidRPr="0083585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3585E"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https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://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torgi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gov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сайте </w:t>
      </w:r>
      <w:r w:rsidRPr="0083585E">
        <w:rPr>
          <w:rFonts w:ascii="Times New Roman" w:hAnsi="Times New Roman" w:cs="Times New Roman"/>
          <w:sz w:val="24"/>
          <w:szCs w:val="24"/>
        </w:rPr>
        <w:t>Администрации муниципального района Буздякский район Республики Башкортостан (https://buzdyak.bashkortostan.ru)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и на сайте Министерства земельных и имущественных отношений Республики Башкортостан (</w:t>
      </w:r>
      <w:hyperlink r:id="rId8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https://mzio.bashkortostan.ru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самостоятельно; с имеющейся документацией по участку заявители вправе ознакомиться у организатора аукциона.</w:t>
      </w:r>
    </w:p>
    <w:p w:rsidR="008459B2" w:rsidRPr="00952BB4" w:rsidRDefault="008459B2" w:rsidP="00952BB4">
      <w:pPr>
        <w:pStyle w:val="a5"/>
        <w:spacing w:before="0" w:beforeAutospacing="0" w:after="0" w:afterAutospacing="0"/>
        <w:ind w:firstLine="567"/>
        <w:jc w:val="both"/>
      </w:pPr>
      <w:r w:rsidRPr="008459B2">
        <w:rPr>
          <w:shd w:val="clear" w:color="auto" w:fill="FFFFFF"/>
        </w:rPr>
        <w:t xml:space="preserve">Документы для участия в торгах принимаются лично либо через представителя </w:t>
      </w:r>
      <w:r w:rsidRPr="005D24CA">
        <w:rPr>
          <w:shd w:val="clear" w:color="auto" w:fill="FFFFFF"/>
        </w:rPr>
        <w:t>претендента в письменной форме на бумажном носителе </w:t>
      </w:r>
      <w:r w:rsidRPr="005D24CA">
        <w:rPr>
          <w:b/>
          <w:bCs/>
          <w:shd w:val="clear" w:color="auto" w:fill="FFFFFF"/>
        </w:rPr>
        <w:t xml:space="preserve">с </w:t>
      </w:r>
      <w:r w:rsidR="002F3A11">
        <w:rPr>
          <w:b/>
          <w:bCs/>
          <w:shd w:val="clear" w:color="auto" w:fill="FFFFFF"/>
        </w:rPr>
        <w:t>12 сентября</w:t>
      </w:r>
      <w:r w:rsidRPr="005D24CA">
        <w:rPr>
          <w:b/>
          <w:bCs/>
          <w:shd w:val="clear" w:color="auto" w:fill="FFFFFF"/>
        </w:rPr>
        <w:t xml:space="preserve"> 2022 года по</w:t>
      </w:r>
      <w:r w:rsidRPr="005D24CA">
        <w:rPr>
          <w:shd w:val="clear" w:color="auto" w:fill="FFFFFF"/>
        </w:rPr>
        <w:t xml:space="preserve"> </w:t>
      </w:r>
      <w:r w:rsidR="002F3A11">
        <w:rPr>
          <w:b/>
          <w:shd w:val="clear" w:color="auto" w:fill="FFFFFF"/>
        </w:rPr>
        <w:t>13</w:t>
      </w:r>
      <w:r w:rsidR="00AE7FC7">
        <w:rPr>
          <w:b/>
          <w:bCs/>
          <w:shd w:val="clear" w:color="auto" w:fill="FFFFFF"/>
        </w:rPr>
        <w:t xml:space="preserve"> </w:t>
      </w:r>
      <w:r w:rsidR="002F3A11">
        <w:rPr>
          <w:b/>
          <w:bCs/>
          <w:shd w:val="clear" w:color="auto" w:fill="FFFFFF"/>
        </w:rPr>
        <w:t>октября</w:t>
      </w:r>
      <w:r w:rsidRPr="005D24CA">
        <w:rPr>
          <w:b/>
          <w:bCs/>
          <w:shd w:val="clear" w:color="auto" w:fill="FFFFFF"/>
        </w:rPr>
        <w:t xml:space="preserve"> 2022 года</w:t>
      </w:r>
      <w:r w:rsidRPr="005D24CA">
        <w:rPr>
          <w:shd w:val="clear" w:color="auto" w:fill="FFFFFF"/>
        </w:rPr>
        <w:t xml:space="preserve"> включительно, ежедневно (кроме выходных и праздничных дней) с 09.00 до 17.00 часов (перерыв с 13.00 до 14.00 часов) по адресу: РБ, Буздякский район, с. Буздяк, ул. Красноармейская, д. 27, </w:t>
      </w:r>
      <w:proofErr w:type="spellStart"/>
      <w:r w:rsidRPr="005D24CA">
        <w:rPr>
          <w:shd w:val="clear" w:color="auto" w:fill="FFFFFF"/>
        </w:rPr>
        <w:t>каб</w:t>
      </w:r>
      <w:proofErr w:type="spellEnd"/>
      <w:r w:rsidRPr="005D24CA">
        <w:rPr>
          <w:shd w:val="clear" w:color="auto" w:fill="FFFFFF"/>
        </w:rPr>
        <w:t>. №16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РБ; - почтовой связью по адресу: 452710, Республика Башкортостан, Буздякский район, с. Буздяк, ул. Красноармейская, д. 27, в установленном законом порядке.</w:t>
      </w:r>
      <w:r w:rsidR="00952BB4" w:rsidRPr="00952BB4">
        <w:t xml:space="preserve"> В случае подачи заявки представителем претендента прилагается копия документа удостоверяющего личность представителя и надлежащим образом оформленная доверенность.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для справок: +7(34773) 3-01-09, 3-01-25.</w:t>
      </w:r>
    </w:p>
    <w:p w:rsidR="00A569EF" w:rsidRPr="005776B8" w:rsidRDefault="00A569EF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E0"/>
    <w:multiLevelType w:val="hybridMultilevel"/>
    <w:tmpl w:val="66F42B0A"/>
    <w:lvl w:ilvl="0" w:tplc="77D4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516DF"/>
    <w:multiLevelType w:val="hybridMultilevel"/>
    <w:tmpl w:val="49E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8"/>
    <w:rsid w:val="00000F34"/>
    <w:rsid w:val="00001381"/>
    <w:rsid w:val="00003595"/>
    <w:rsid w:val="00032BD8"/>
    <w:rsid w:val="00037EBC"/>
    <w:rsid w:val="00054F32"/>
    <w:rsid w:val="00055257"/>
    <w:rsid w:val="000559CD"/>
    <w:rsid w:val="00077D40"/>
    <w:rsid w:val="00082221"/>
    <w:rsid w:val="000863FE"/>
    <w:rsid w:val="000937C9"/>
    <w:rsid w:val="000958BF"/>
    <w:rsid w:val="000A3117"/>
    <w:rsid w:val="000B6770"/>
    <w:rsid w:val="000E317F"/>
    <w:rsid w:val="001027F6"/>
    <w:rsid w:val="00107078"/>
    <w:rsid w:val="0011513C"/>
    <w:rsid w:val="001176A9"/>
    <w:rsid w:val="00131786"/>
    <w:rsid w:val="001322AC"/>
    <w:rsid w:val="001358BB"/>
    <w:rsid w:val="00136418"/>
    <w:rsid w:val="00137C1B"/>
    <w:rsid w:val="001406D0"/>
    <w:rsid w:val="001510FE"/>
    <w:rsid w:val="001634F2"/>
    <w:rsid w:val="00167768"/>
    <w:rsid w:val="00171D22"/>
    <w:rsid w:val="0017765E"/>
    <w:rsid w:val="00180455"/>
    <w:rsid w:val="00181E66"/>
    <w:rsid w:val="001A311B"/>
    <w:rsid w:val="001B0418"/>
    <w:rsid w:val="001B639E"/>
    <w:rsid w:val="001C4A4E"/>
    <w:rsid w:val="001D09DC"/>
    <w:rsid w:val="001F123C"/>
    <w:rsid w:val="002032DC"/>
    <w:rsid w:val="00210616"/>
    <w:rsid w:val="00212A08"/>
    <w:rsid w:val="00234727"/>
    <w:rsid w:val="00247A4C"/>
    <w:rsid w:val="00252ED5"/>
    <w:rsid w:val="00265B4B"/>
    <w:rsid w:val="00286C23"/>
    <w:rsid w:val="002E1A8B"/>
    <w:rsid w:val="002E47BC"/>
    <w:rsid w:val="002E5AFC"/>
    <w:rsid w:val="002F36E7"/>
    <w:rsid w:val="002F3A11"/>
    <w:rsid w:val="002F5D9B"/>
    <w:rsid w:val="00311DF5"/>
    <w:rsid w:val="00360CCA"/>
    <w:rsid w:val="00363F5B"/>
    <w:rsid w:val="00395151"/>
    <w:rsid w:val="003A6088"/>
    <w:rsid w:val="003C18E3"/>
    <w:rsid w:val="003C642E"/>
    <w:rsid w:val="003C7343"/>
    <w:rsid w:val="003E0385"/>
    <w:rsid w:val="003E21EC"/>
    <w:rsid w:val="003F12B6"/>
    <w:rsid w:val="004147FD"/>
    <w:rsid w:val="00436CEA"/>
    <w:rsid w:val="00463E0E"/>
    <w:rsid w:val="0046572D"/>
    <w:rsid w:val="00474079"/>
    <w:rsid w:val="004A2D9B"/>
    <w:rsid w:val="004B0948"/>
    <w:rsid w:val="004C0FC7"/>
    <w:rsid w:val="004D4F5D"/>
    <w:rsid w:val="004E162F"/>
    <w:rsid w:val="004F3FA5"/>
    <w:rsid w:val="00503318"/>
    <w:rsid w:val="0052099F"/>
    <w:rsid w:val="00533D92"/>
    <w:rsid w:val="00536626"/>
    <w:rsid w:val="00541BD1"/>
    <w:rsid w:val="00573D51"/>
    <w:rsid w:val="005776B8"/>
    <w:rsid w:val="00585968"/>
    <w:rsid w:val="005907D8"/>
    <w:rsid w:val="005925C7"/>
    <w:rsid w:val="005D24CA"/>
    <w:rsid w:val="005D62FF"/>
    <w:rsid w:val="005E2885"/>
    <w:rsid w:val="00613991"/>
    <w:rsid w:val="006143A5"/>
    <w:rsid w:val="00614EAF"/>
    <w:rsid w:val="00625DA4"/>
    <w:rsid w:val="00641D4F"/>
    <w:rsid w:val="00654A8E"/>
    <w:rsid w:val="00657B3B"/>
    <w:rsid w:val="00676C97"/>
    <w:rsid w:val="00682B4F"/>
    <w:rsid w:val="006A2456"/>
    <w:rsid w:val="006A7D5F"/>
    <w:rsid w:val="006C44DB"/>
    <w:rsid w:val="006D0F16"/>
    <w:rsid w:val="006D4B45"/>
    <w:rsid w:val="006E1706"/>
    <w:rsid w:val="006E5842"/>
    <w:rsid w:val="00701951"/>
    <w:rsid w:val="007038CD"/>
    <w:rsid w:val="007049EF"/>
    <w:rsid w:val="00722EC1"/>
    <w:rsid w:val="0072646E"/>
    <w:rsid w:val="007349FC"/>
    <w:rsid w:val="007449D3"/>
    <w:rsid w:val="00754373"/>
    <w:rsid w:val="007544F2"/>
    <w:rsid w:val="007702D8"/>
    <w:rsid w:val="00773BBF"/>
    <w:rsid w:val="00775862"/>
    <w:rsid w:val="007C6572"/>
    <w:rsid w:val="008017DE"/>
    <w:rsid w:val="0082134F"/>
    <w:rsid w:val="00832800"/>
    <w:rsid w:val="00834DC5"/>
    <w:rsid w:val="00843E3C"/>
    <w:rsid w:val="008459B2"/>
    <w:rsid w:val="00853981"/>
    <w:rsid w:val="008616DE"/>
    <w:rsid w:val="00862CF6"/>
    <w:rsid w:val="00864D50"/>
    <w:rsid w:val="008716D6"/>
    <w:rsid w:val="00894A34"/>
    <w:rsid w:val="008B43B9"/>
    <w:rsid w:val="008C3B66"/>
    <w:rsid w:val="008D231B"/>
    <w:rsid w:val="008D4B49"/>
    <w:rsid w:val="008D7B77"/>
    <w:rsid w:val="008F51F8"/>
    <w:rsid w:val="00911827"/>
    <w:rsid w:val="00913E55"/>
    <w:rsid w:val="00930261"/>
    <w:rsid w:val="00952BB4"/>
    <w:rsid w:val="009640BC"/>
    <w:rsid w:val="00990EF5"/>
    <w:rsid w:val="009973F3"/>
    <w:rsid w:val="009A51BD"/>
    <w:rsid w:val="009C18C8"/>
    <w:rsid w:val="009C4A29"/>
    <w:rsid w:val="009D1F18"/>
    <w:rsid w:val="00A02D47"/>
    <w:rsid w:val="00A24EB7"/>
    <w:rsid w:val="00A36033"/>
    <w:rsid w:val="00A569EF"/>
    <w:rsid w:val="00A65D43"/>
    <w:rsid w:val="00A7323A"/>
    <w:rsid w:val="00A90F92"/>
    <w:rsid w:val="00A91192"/>
    <w:rsid w:val="00A91DD0"/>
    <w:rsid w:val="00AB101C"/>
    <w:rsid w:val="00AB2941"/>
    <w:rsid w:val="00AB7A61"/>
    <w:rsid w:val="00AC19A5"/>
    <w:rsid w:val="00AC2A87"/>
    <w:rsid w:val="00AC65A7"/>
    <w:rsid w:val="00AE4CC6"/>
    <w:rsid w:val="00AE7FC7"/>
    <w:rsid w:val="00AF2CE4"/>
    <w:rsid w:val="00B02BAD"/>
    <w:rsid w:val="00B20861"/>
    <w:rsid w:val="00B22BB7"/>
    <w:rsid w:val="00B33E62"/>
    <w:rsid w:val="00B35632"/>
    <w:rsid w:val="00BA75C5"/>
    <w:rsid w:val="00BB4138"/>
    <w:rsid w:val="00BE5E0E"/>
    <w:rsid w:val="00C03FAE"/>
    <w:rsid w:val="00C132F8"/>
    <w:rsid w:val="00C24C72"/>
    <w:rsid w:val="00C54722"/>
    <w:rsid w:val="00C54FAF"/>
    <w:rsid w:val="00C55337"/>
    <w:rsid w:val="00C85C23"/>
    <w:rsid w:val="00C96F59"/>
    <w:rsid w:val="00CA3215"/>
    <w:rsid w:val="00D05138"/>
    <w:rsid w:val="00D4091C"/>
    <w:rsid w:val="00D62749"/>
    <w:rsid w:val="00D64B6D"/>
    <w:rsid w:val="00D67F31"/>
    <w:rsid w:val="00D91259"/>
    <w:rsid w:val="00D94A6F"/>
    <w:rsid w:val="00DB0FAD"/>
    <w:rsid w:val="00DB6359"/>
    <w:rsid w:val="00DC36EE"/>
    <w:rsid w:val="00DC6313"/>
    <w:rsid w:val="00DD530B"/>
    <w:rsid w:val="00DE00BB"/>
    <w:rsid w:val="00DE7745"/>
    <w:rsid w:val="00DF7C4A"/>
    <w:rsid w:val="00E03E96"/>
    <w:rsid w:val="00E20A4A"/>
    <w:rsid w:val="00E572C6"/>
    <w:rsid w:val="00E66A83"/>
    <w:rsid w:val="00E82AED"/>
    <w:rsid w:val="00E85999"/>
    <w:rsid w:val="00EF1303"/>
    <w:rsid w:val="00EF2335"/>
    <w:rsid w:val="00EF6061"/>
    <w:rsid w:val="00F156BF"/>
    <w:rsid w:val="00F464D0"/>
    <w:rsid w:val="00F65DA3"/>
    <w:rsid w:val="00FA0A71"/>
    <w:rsid w:val="00FE2C71"/>
    <w:rsid w:val="00FE67B4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0B4E-0065-4107-938E-C215827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9"/>
    <w:pPr>
      <w:ind w:left="720"/>
      <w:contextualSpacing/>
    </w:pPr>
  </w:style>
  <w:style w:type="character" w:styleId="a4">
    <w:name w:val="Hyperlink"/>
    <w:rsid w:val="00DB0FAD"/>
    <w:rPr>
      <w:color w:val="0000FF"/>
      <w:u w:val="single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5C7"/>
    <w:rPr>
      <w:b/>
      <w:bCs/>
    </w:rPr>
  </w:style>
  <w:style w:type="character" w:styleId="a7">
    <w:name w:val="Emphasis"/>
    <w:basedOn w:val="a0"/>
    <w:uiPriority w:val="20"/>
    <w:qFormat/>
    <w:rsid w:val="005925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io.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3642-B2CE-4C3F-BBCE-86816D6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 А. Аглямов</dc:creator>
  <cp:lastModifiedBy>Кинзикеева Алия Аликовна</cp:lastModifiedBy>
  <cp:revision>2</cp:revision>
  <cp:lastPrinted>2022-03-14T07:25:00Z</cp:lastPrinted>
  <dcterms:created xsi:type="dcterms:W3CDTF">2022-09-02T10:24:00Z</dcterms:created>
  <dcterms:modified xsi:type="dcterms:W3CDTF">2022-09-02T10:24:00Z</dcterms:modified>
</cp:coreProperties>
</file>