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B8" w:rsidRPr="006A2456" w:rsidRDefault="005776B8" w:rsidP="0057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5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6EE" w:rsidRPr="00DC36E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земельных и имущественных отношений Республики Башкортостан сообщает, что 31.08.2022 в 10 часов 00 минут по адресу: Республика Башкортостан, Буздякский район, с. Буздяк, ул. Красноармейская, д. 27, пройдет аукцион на право заключения договора аренды земельного участка, государственная собственность на который не разграничена.</w:t>
      </w:r>
    </w:p>
    <w:p w:rsidR="00DC36EE" w:rsidRPr="00DC36E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09:10 до 09:50 по местному времени.</w:t>
      </w:r>
    </w:p>
    <w:p w:rsidR="00E95D9F" w:rsidRDefault="00E95D9F" w:rsidP="00E95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аукциона на право заключения договора аренды земельного участка утвержден приказом Министерства земельных и имущественных отношений РБ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21.07.2022 №М04-05-12-П-20561,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земельных и имущественных отношений РБ «Об отказе в предоставлении земельного участка, государственная собственность на который не разграничена, без проведения аукциона и о проведении аукциона» от 29.03.2022 №М04-05-12-П-6967.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– путем пошагового объявления цены участникам аукциона.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– денежная единица (валюта) Российской Федерации – рубль.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– открытый аукцион.</w:t>
      </w:r>
    </w:p>
    <w:p w:rsidR="00DC36EE" w:rsidRPr="002E3166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предложения </w:t>
      </w: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– открытая.</w:t>
      </w:r>
    </w:p>
    <w:p w:rsidR="00DC36EE" w:rsidRPr="00660E5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внесения платежа - </w:t>
      </w: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участка.</w:t>
      </w:r>
    </w:p>
    <w:p w:rsidR="00DC36E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ижимое имущество и сделок с ним.</w:t>
      </w:r>
    </w:p>
    <w:p w:rsidR="00DC36EE" w:rsidRPr="0076396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10 ст. 39.11 ЗК РФ участниками аукциона </w:t>
      </w:r>
      <w:r w:rsidRPr="00F4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A3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являться только – граждане и крес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тьянские (фермерские) хозяйства</w:t>
      </w:r>
      <w:r w:rsidR="00E95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91C" w:rsidRDefault="00D4091C" w:rsidP="00DC36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9F" w:rsidRDefault="00C54722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72D">
        <w:rPr>
          <w:rFonts w:ascii="Times New Roman" w:hAnsi="Times New Roman" w:cs="Times New Roman"/>
          <w:b/>
          <w:sz w:val="24"/>
          <w:szCs w:val="24"/>
          <w:u w:val="single"/>
        </w:rPr>
        <w:t>Предмет торгов: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52099F" w:rsidRPr="0052099F">
        <w:rPr>
          <w:rFonts w:ascii="Times New Roman" w:hAnsi="Times New Roman" w:cs="Times New Roman"/>
          <w:sz w:val="24"/>
          <w:szCs w:val="24"/>
        </w:rPr>
        <w:t>право заключения договора аренды земельного участка, государственная собственность на который не разграничена.</w:t>
      </w:r>
    </w:p>
    <w:p w:rsidR="00DC36EE" w:rsidRDefault="00DC36EE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099F" w:rsidRPr="0052099F" w:rsidRDefault="00DC36EE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="0052099F" w:rsidRPr="0052099F">
        <w:rPr>
          <w:rFonts w:ascii="Times New Roman" w:hAnsi="Times New Roman" w:cs="Times New Roman"/>
          <w:b/>
          <w:sz w:val="24"/>
          <w:szCs w:val="24"/>
        </w:rPr>
        <w:t>: Право на заключение договора аренды земельного участка, государственная собственность на который не разграничена:</w:t>
      </w:r>
    </w:p>
    <w:p w:rsidR="00C54722" w:rsidRDefault="00C54722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472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001381" w:rsidRPr="00001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Буздякский район, с/с Буздякский</w:t>
      </w:r>
      <w:r w:rsidR="001F123C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C54722" w:rsidRDefault="00C54722" w:rsidP="00C54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Кадастровый номер </w:t>
      </w:r>
      <w:r w:rsidR="00001381" w:rsidRPr="00001381">
        <w:rPr>
          <w:rFonts w:ascii="Times New Roman" w:eastAsia="Times New Roman" w:hAnsi="Times New Roman" w:cs="Times New Roman"/>
          <w:sz w:val="24"/>
          <w:szCs w:val="24"/>
          <w:lang w:eastAsia="ru-RU"/>
        </w:rPr>
        <w:t>02:16:120502:301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земельного участка – земли </w:t>
      </w:r>
      <w:r w:rsidR="00DE774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234727">
        <w:rPr>
          <w:rFonts w:ascii="Times New Roman" w:hAnsi="Times New Roman" w:cs="Times New Roman"/>
          <w:sz w:val="24"/>
          <w:szCs w:val="24"/>
        </w:rPr>
        <w:t>;</w:t>
      </w:r>
    </w:p>
    <w:p w:rsidR="00234727" w:rsidRDefault="00234727" w:rsidP="00C54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Площадь участка, предоставляемого в аренду по результатам торгов:</w:t>
      </w:r>
      <w:r w:rsidRPr="00234727">
        <w:rPr>
          <w:rFonts w:ascii="Times New Roman" w:hAnsi="Times New Roman" w:cs="Times New Roman"/>
          <w:sz w:val="24"/>
          <w:szCs w:val="24"/>
        </w:rPr>
        <w:t xml:space="preserve"> </w:t>
      </w:r>
      <w:r w:rsidR="002E1A8B" w:rsidRP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412870</w:t>
      </w:r>
      <w:r w:rsidR="006C44DB" w:rsidRPr="006C44D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234727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C54722" w:rsidRDefault="00234727" w:rsidP="00C54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Разрешенный вид использования участка – </w:t>
      </w:r>
      <w:r w:rsidRPr="00D91259">
        <w:rPr>
          <w:rFonts w:ascii="Times New Roman" w:hAnsi="Times New Roman" w:cs="Times New Roman"/>
          <w:sz w:val="24"/>
          <w:szCs w:val="24"/>
        </w:rPr>
        <w:t>«</w:t>
      </w:r>
      <w:r w:rsidR="002E1A8B" w:rsidRPr="002E1A8B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для сельскохозяйственного назначения</w:t>
      </w:r>
      <w:r w:rsidRPr="00D912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A8B" w:rsidRDefault="00234727" w:rsidP="0023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E5AFC">
        <w:rPr>
          <w:rFonts w:ascii="Times New Roman" w:hAnsi="Times New Roman" w:cs="Times New Roman"/>
          <w:sz w:val="24"/>
          <w:szCs w:val="24"/>
        </w:rPr>
        <w:t xml:space="preserve">5) Начальный размер арендной платы (в год) за участок: </w:t>
      </w:r>
      <w:r w:rsidR="002E1A8B" w:rsidRP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27373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DC36E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28</w:t>
      </w:r>
      <w:r w:rsidR="002E1A8B" w:rsidRP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руб. (двадцать семь тысяч триста семьдесят три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рубля 30 копеек</w:t>
      </w:r>
      <w:r w:rsidR="002E1A8B" w:rsidRP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2E1A8B" w:rsidRDefault="00234727" w:rsidP="0023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E5AFC">
        <w:rPr>
          <w:rFonts w:ascii="Times New Roman" w:hAnsi="Times New Roman" w:cs="Times New Roman"/>
          <w:sz w:val="24"/>
          <w:szCs w:val="24"/>
        </w:rPr>
        <w:t xml:space="preserve">6) Сумма задатка (90% от начального годового размера арендной платы участка) составляет </w:t>
      </w:r>
      <w:r w:rsidR="002E1A8B" w:rsidRP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24635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,9</w:t>
      </w:r>
      <w:r w:rsidR="00DC36E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2E1A8B" w:rsidRP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руб. (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</w:t>
      </w:r>
      <w:r w:rsidR="002E1A8B" w:rsidRP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вадцать четыре тысячи шестьсот тридцать пять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рублей 9</w:t>
      </w:r>
      <w:r w:rsidR="00DC36E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копеек);</w:t>
      </w:r>
    </w:p>
    <w:p w:rsidR="005925C7" w:rsidRPr="00247A4C" w:rsidRDefault="00234727" w:rsidP="0023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727">
        <w:rPr>
          <w:rFonts w:ascii="Times New Roman" w:hAnsi="Times New Roman" w:cs="Times New Roman"/>
          <w:sz w:val="24"/>
          <w:szCs w:val="24"/>
        </w:rPr>
        <w:t>7) «</w:t>
      </w:r>
      <w:r w:rsidRPr="00834DC5">
        <w:rPr>
          <w:rFonts w:ascii="Times New Roman" w:hAnsi="Times New Roman" w:cs="Times New Roman"/>
          <w:sz w:val="24"/>
          <w:szCs w:val="24"/>
        </w:rPr>
        <w:t xml:space="preserve">Шаг аукциона» (3% от начального годового размера арендной платы участка) составляет </w:t>
      </w:r>
      <w:r w:rsidR="002E1A8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821,20</w:t>
      </w:r>
      <w:r w:rsidR="002E5AF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34DC5">
        <w:rPr>
          <w:rFonts w:ascii="Times New Roman" w:hAnsi="Times New Roman" w:cs="Times New Roman"/>
          <w:kern w:val="3"/>
          <w:sz w:val="24"/>
          <w:szCs w:val="24"/>
          <w:lang w:eastAsia="zh-CN"/>
        </w:rPr>
        <w:t>руб</w:t>
      </w:r>
      <w:r w:rsidR="005925C7" w:rsidRPr="00834DC5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  <w:r w:rsidRPr="00834DC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2E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восемьсот двадцать один рубль 20 копеек</w:t>
      </w:r>
      <w:r w:rsidR="002E1A8B">
        <w:rPr>
          <w:rFonts w:ascii="Times New Roman" w:hAnsi="Times New Roman" w:cs="Times New Roman"/>
          <w:bCs/>
          <w:sz w:val="24"/>
          <w:szCs w:val="24"/>
        </w:rPr>
        <w:t>);</w:t>
      </w:r>
      <w:r w:rsidRPr="00247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C7" w:rsidRPr="00247A4C" w:rsidRDefault="005925C7" w:rsidP="00592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A4C">
        <w:rPr>
          <w:rFonts w:ascii="Times New Roman" w:hAnsi="Times New Roman" w:cs="Times New Roman"/>
          <w:sz w:val="24"/>
          <w:szCs w:val="24"/>
        </w:rPr>
        <w:t xml:space="preserve">8) Срок аренды участка: </w:t>
      </w:r>
      <w:r w:rsidR="00001381" w:rsidRPr="00001381">
        <w:rPr>
          <w:rFonts w:ascii="Times New Roman" w:hAnsi="Times New Roman" w:cs="Times New Roman"/>
          <w:b/>
          <w:sz w:val="24"/>
          <w:szCs w:val="24"/>
        </w:rPr>
        <w:t>8</w:t>
      </w:r>
      <w:r w:rsidR="00001381">
        <w:rPr>
          <w:rFonts w:ascii="Times New Roman" w:hAnsi="Times New Roman" w:cs="Times New Roman"/>
          <w:b/>
          <w:sz w:val="24"/>
          <w:szCs w:val="24"/>
        </w:rPr>
        <w:t xml:space="preserve"> (восемь</w:t>
      </w:r>
      <w:r w:rsidRPr="00247A4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5AFC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585968" w:rsidRDefault="005925C7" w:rsidP="0058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34727" w:rsidRPr="00234727">
        <w:rPr>
          <w:rFonts w:ascii="Times New Roman" w:hAnsi="Times New Roman" w:cs="Times New Roman"/>
          <w:sz w:val="24"/>
          <w:szCs w:val="24"/>
        </w:rPr>
        <w:t xml:space="preserve"> </w:t>
      </w:r>
      <w:r w:rsidRPr="00D64B6D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D64B6D">
        <w:rPr>
          <w:rFonts w:ascii="Times New Roman" w:hAnsi="Times New Roman" w:cs="Times New Roman"/>
          <w:sz w:val="24"/>
          <w:szCs w:val="24"/>
        </w:rPr>
        <w:t>свобод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64B6D">
        <w:rPr>
          <w:rFonts w:ascii="Times New Roman" w:hAnsi="Times New Roman" w:cs="Times New Roman"/>
          <w:sz w:val="24"/>
          <w:szCs w:val="24"/>
        </w:rPr>
        <w:t xml:space="preserve"> от прав третьих лиц.</w:t>
      </w:r>
    </w:p>
    <w:p w:rsidR="00585968" w:rsidRPr="00463E0E" w:rsidRDefault="00585968" w:rsidP="000013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A83" w:rsidRDefault="002E5AFC" w:rsidP="00536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 №КУВИ-001/2022-</w:t>
      </w:r>
      <w:r w:rsidR="002E1A8B"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104608582 от 27.06.2022 </w:t>
      </w:r>
      <w:r w:rsidRPr="002E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земельного участка отсутствуют.</w:t>
      </w:r>
    </w:p>
    <w:p w:rsidR="002E5AFC" w:rsidRDefault="002E5AFC" w:rsidP="0053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5C7" w:rsidRDefault="005925C7" w:rsidP="005925C7">
      <w:pPr>
        <w:spacing w:line="240" w:lineRule="auto"/>
        <w:ind w:firstLine="7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возможности присоединения к инженерно-техническим сетям:</w:t>
      </w:r>
    </w:p>
    <w:p w:rsidR="002E1A8B" w:rsidRPr="002E1A8B" w:rsidRDefault="006D4B45" w:rsidP="002E1A8B">
      <w:pPr>
        <w:widowControl w:val="0"/>
        <w:autoSpaceDE w:val="0"/>
        <w:autoSpaceDN w:val="0"/>
        <w:adjustRightInd w:val="0"/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Электроснабжение: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выдавшая информацию-Общество с ограниченной ответственностью «Башкирские распределительные электрические сети» (далее-ООО «Башкирэнерго»).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ООО «Башкирэнерго» сообщает, что отпуск мощности по </w:t>
      </w:r>
      <w:r w:rsidRPr="002E1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надежности электроснабжения для указанного участка может быть осуществлен от ВЛ-10 </w:t>
      </w:r>
      <w:proofErr w:type="spellStart"/>
      <w:proofErr w:type="gram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3550 </w:t>
      </w:r>
      <w:proofErr w:type="spell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22-15 ПС 35/10 </w:t>
      </w:r>
      <w:proofErr w:type="spell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«Буздяк» (требуется строительство ВЛ-10 </w:t>
      </w:r>
      <w:proofErr w:type="spell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км и установка ТП-10/0,4 </w:t>
      </w:r>
      <w:proofErr w:type="spell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путем строительства новых электросетевых объектов в рамках подлежащего заключению договоров технологического присоединения в соответствии с «Правилами технологического присоединения </w:t>
      </w:r>
      <w:proofErr w:type="spell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г. №861 (в действующей редакции). 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капитального строительства к электрическим сетям определяется с даты заключения договора об осуществлении технологического </w:t>
      </w:r>
      <w:proofErr w:type="gram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proofErr w:type="gram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соответствии с п. 16 вышеуказанных правил.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– от 2 до 5 лет.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заявки. В зависимости от технических параметров и сложившегося режима работы электрических сетей.</w:t>
      </w:r>
    </w:p>
    <w:p w:rsidR="002E1A8B" w:rsidRPr="002E1A8B" w:rsidRDefault="006D4B45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Газоснабжение: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– Публичное акционерное общество «Газпром газораспределение Уфа» филиал г. Туймазы (далее – ПАО «Газпром газораспределение Уфа»).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«Газпром газораспределение Уфа» сообщает, о наличии технической возможности газоснабжения данного объекта от существующего газопровода высокого давления (Р≤1,2МПа) диаметром </w:t>
      </w:r>
      <w:r w:rsidRPr="002E1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89 мм, проложенного на расстоянии 3410 м от земельного участка.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«Газпром газораспределение Уфа» осуществляет выдачу технических условий подключения объектов капитального строительства к сетям </w:t>
      </w:r>
      <w:proofErr w:type="gram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газораспределения  соответствии</w:t>
      </w:r>
      <w:proofErr w:type="gram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 утвержденных Постановлением Правительства РФ от 13.09.2021 № 1547 (далее- Правила).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технических условий необходимо предоставить документы, указанные в пунктах 16 Правил:</w:t>
      </w:r>
    </w:p>
    <w:p w:rsidR="002E1A8B" w:rsidRPr="002E1A8B" w:rsidRDefault="002E1A8B" w:rsidP="002E1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 xml:space="preserve">Заявку о подключении (технологическом присоединении) установленной Правилами формы; </w:t>
      </w:r>
    </w:p>
    <w:p w:rsidR="002E1A8B" w:rsidRPr="002E1A8B" w:rsidRDefault="002E1A8B" w:rsidP="002E1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>Ситуационный план расположения земельного участка с привязкой к территории населенного пункта;</w:t>
      </w:r>
    </w:p>
    <w:p w:rsidR="002E1A8B" w:rsidRPr="002E1A8B" w:rsidRDefault="002E1A8B" w:rsidP="002E1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2E1A8B" w:rsidRPr="002E1A8B" w:rsidRDefault="002E1A8B" w:rsidP="002E1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>Расчет максимального часового расхода газа (при расходе газа более 7 м3 / час).</w:t>
      </w:r>
    </w:p>
    <w:p w:rsidR="002E1A8B" w:rsidRPr="002E1A8B" w:rsidRDefault="002E1A8B" w:rsidP="002E1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>Топографическую карту земельного участка в масштабе 1:500 (со всеми наземными и подземными коммуникациями и сооружениями), согласования с организациями, эксплуатирующими указанные коммуникации и сооружения (не прилагается, если заказчик физическое лицо).</w:t>
      </w:r>
    </w:p>
    <w:p w:rsidR="002E1A8B" w:rsidRPr="002E1A8B" w:rsidRDefault="002E1A8B" w:rsidP="002E1A8B">
      <w:pPr>
        <w:spacing w:after="0" w:line="240" w:lineRule="auto"/>
        <w:ind w:left="3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>Предельная свободная мощность (максимальная часовая нагрузка в точке подключения) существующих сетей составляет 7 м</w:t>
      </w:r>
      <w:r w:rsidRPr="002E1A8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E1A8B">
        <w:rPr>
          <w:rFonts w:ascii="Times New Roman" w:eastAsia="Calibri" w:hAnsi="Times New Roman" w:cs="Times New Roman"/>
          <w:sz w:val="24"/>
          <w:szCs w:val="24"/>
        </w:rPr>
        <w:t>/час.</w:t>
      </w:r>
    </w:p>
    <w:p w:rsidR="002E1A8B" w:rsidRPr="002E1A8B" w:rsidRDefault="002E1A8B" w:rsidP="002E1A8B">
      <w:pPr>
        <w:spacing w:after="0" w:line="240" w:lineRule="auto"/>
        <w:ind w:left="3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 xml:space="preserve">При изменении объема </w:t>
      </w:r>
      <w:proofErr w:type="spellStart"/>
      <w:r w:rsidRPr="002E1A8B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2E1A8B">
        <w:rPr>
          <w:rFonts w:ascii="Times New Roman" w:eastAsia="Calibri" w:hAnsi="Times New Roman" w:cs="Times New Roman"/>
          <w:sz w:val="24"/>
          <w:szCs w:val="24"/>
        </w:rPr>
        <w:t xml:space="preserve"> свыше 7 м</w:t>
      </w:r>
      <w:r w:rsidRPr="002E1A8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E1A8B">
        <w:rPr>
          <w:rFonts w:ascii="Times New Roman" w:eastAsia="Calibri" w:hAnsi="Times New Roman" w:cs="Times New Roman"/>
          <w:sz w:val="24"/>
          <w:szCs w:val="24"/>
        </w:rPr>
        <w:t xml:space="preserve">/час, заявителю необходимо будет предоставить расчет планируемого максимального часового расхода газа </w:t>
      </w:r>
      <w:r w:rsidRPr="002E1A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предусматривающий, в зависимости от направления использования газа, вычисление максимальных тепловых нагрузок на отопление, вентиляцию, горячее водоснабжение, </w:t>
      </w:r>
      <w:proofErr w:type="spellStart"/>
      <w:r w:rsidRPr="002E1A8B">
        <w:rPr>
          <w:rFonts w:ascii="Times New Roman" w:eastAsia="Calibri" w:hAnsi="Times New Roman" w:cs="Times New Roman"/>
          <w:sz w:val="24"/>
          <w:szCs w:val="24"/>
        </w:rPr>
        <w:t>пищеприготовление</w:t>
      </w:r>
      <w:proofErr w:type="spellEnd"/>
      <w:r w:rsidRPr="002E1A8B">
        <w:rPr>
          <w:rFonts w:ascii="Times New Roman" w:eastAsia="Calibri" w:hAnsi="Times New Roman" w:cs="Times New Roman"/>
          <w:sz w:val="24"/>
          <w:szCs w:val="24"/>
        </w:rPr>
        <w:t>, технологические нагрузки.</w:t>
      </w:r>
    </w:p>
    <w:p w:rsidR="002E1A8B" w:rsidRPr="002E1A8B" w:rsidRDefault="002E1A8B" w:rsidP="002E1A8B">
      <w:pPr>
        <w:spacing w:after="0" w:line="240" w:lineRule="auto"/>
        <w:ind w:left="3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 xml:space="preserve">Информация о сроках подключения объекта капитального строительства к сетям газораспределения, а также информация о сроках действия технических условий будет содержатся в </w:t>
      </w:r>
      <w:proofErr w:type="gramStart"/>
      <w:r w:rsidRPr="002E1A8B">
        <w:rPr>
          <w:rFonts w:ascii="Times New Roman" w:eastAsia="Calibri" w:hAnsi="Times New Roman" w:cs="Times New Roman"/>
          <w:sz w:val="24"/>
          <w:szCs w:val="24"/>
        </w:rPr>
        <w:t>технических  условиях</w:t>
      </w:r>
      <w:proofErr w:type="gramEnd"/>
      <w:r w:rsidRPr="002E1A8B">
        <w:rPr>
          <w:rFonts w:ascii="Times New Roman" w:eastAsia="Calibri" w:hAnsi="Times New Roman" w:cs="Times New Roman"/>
          <w:sz w:val="24"/>
          <w:szCs w:val="24"/>
        </w:rPr>
        <w:t>, которые будут выдаваться заявителю.</w:t>
      </w:r>
    </w:p>
    <w:p w:rsidR="002E1A8B" w:rsidRPr="002E1A8B" w:rsidRDefault="002E1A8B" w:rsidP="002E1A8B">
      <w:pPr>
        <w:spacing w:after="0" w:line="240" w:lineRule="auto"/>
        <w:ind w:left="3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A8B">
        <w:rPr>
          <w:rFonts w:ascii="Times New Roman" w:eastAsia="Calibri" w:hAnsi="Times New Roman" w:cs="Times New Roman"/>
          <w:sz w:val="24"/>
          <w:szCs w:val="24"/>
        </w:rPr>
        <w:t xml:space="preserve">Размер платы за технологическое присоединение к сетям газораспределения газоиспользующего оборудования устанавливается Постановлениями государственного комитета Республики Башкортостан по тарифам от 24.12.2021 №808, №809, №810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тарифных ставок, определяющих ее величину, утвержденными Государственным комитетом Республики Башкортостан по тарифам. Срок действия тарифов с 01.01.2022 по 31.12.2022. 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Водоснабжение, водоотведение, теплоснабжение:</w:t>
      </w: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– МУП «Буздякский коммунальный сервис». </w:t>
      </w:r>
    </w:p>
    <w:p w:rsid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«Буздякский коммунальный сервис» сообщает, об отсутствие возможности технологического присоединения к сетям водоснабжения, водоотведения и теплоснабжения, в связи с отсутствуем в районе расположения объекта сетей инженерно-технического обеспечения.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для обеспечения объекта водоснабжением, водоотведением и теплоснабжением, арендатору необходимо предусмотреть дополнительный источник.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1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Сети связи: </w:t>
      </w:r>
    </w:p>
    <w:p w:rsidR="002E1A8B" w:rsidRPr="002E1A8B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 ПАО «Башинформсвязь»</w:t>
      </w:r>
    </w:p>
    <w:p w:rsidR="002E5AFC" w:rsidRPr="002E5AFC" w:rsidRDefault="002E1A8B" w:rsidP="002E1A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«Башинформсвязь» сообщает, что максимальная нагрузка в возможных точках подключения может составлять 100%, предельная свободная мощность существующих сетей до 100 Мбит/с, срок подключения к тетям электросвязи ПАО «Башинформсвязь» объектов капитального строительства определяется сроком реализации инвестиционных программ. Подключение к сетям связи производится по проектируемой волоконно-оптической линии связи (ВОЛС) от существующего, расположенного по адресу: РБ, Буздякский район, с. Сергеевка, ул. Центральная, 46/А, по проектируемым опорам и в грунте. Общая протяженность линии до объекта составляет ≈ 11100 м. (трассу прокладки ВОЛС, количество опор определить проектом и согласовать с руководством Группы развития и строительства по </w:t>
      </w:r>
      <w:proofErr w:type="spell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Буздяскому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Туймазинского</w:t>
      </w:r>
      <w:proofErr w:type="spellEnd"/>
      <w:r w:rsidRPr="002E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сервисного центра). Срок действия технических условий один год со дня подписания.</w:t>
      </w:r>
    </w:p>
    <w:p w:rsidR="005925C7" w:rsidRPr="00613991" w:rsidRDefault="005925C7" w:rsidP="00592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EE">
        <w:rPr>
          <w:rFonts w:ascii="Times New Roman" w:hAnsi="Times New Roman" w:cs="Times New Roman"/>
          <w:b/>
          <w:sz w:val="24"/>
          <w:szCs w:val="24"/>
          <w:u w:val="single"/>
        </w:rPr>
        <w:t>Условия использования:</w:t>
      </w:r>
      <w:r w:rsidRPr="004A2D9B">
        <w:rPr>
          <w:rFonts w:ascii="Times New Roman" w:hAnsi="Times New Roman" w:cs="Times New Roman"/>
          <w:sz w:val="24"/>
          <w:szCs w:val="24"/>
        </w:rPr>
        <w:t xml:space="preserve"> использовать участок в соответствии с его целевым назначением и видом разрешенного использования, без права возведения объектов капитального строительства.</w:t>
      </w:r>
    </w:p>
    <w:p w:rsidR="005925C7" w:rsidRDefault="005925C7" w:rsidP="00592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CCA" w:rsidRDefault="005925C7" w:rsidP="00360CC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согласно Правилам землепользования и застройки СП Буздякский сельсовет</w:t>
      </w:r>
      <w:r w:rsidR="00DC3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Буздякский район РБ:</w:t>
      </w:r>
    </w:p>
    <w:p w:rsidR="00536626" w:rsidRDefault="004C0FC7" w:rsidP="0053662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C7">
        <w:rPr>
          <w:rFonts w:ascii="Times New Roman" w:hAnsi="Times New Roman" w:cs="Times New Roman"/>
          <w:sz w:val="24"/>
          <w:szCs w:val="24"/>
        </w:rPr>
        <w:t>Организация, выдавшая информацию – МБУ «Отдел архитектуры и градостроительства муниципального района Буздякский район Республики Башкортостан».</w:t>
      </w:r>
    </w:p>
    <w:p w:rsidR="004A2D9B" w:rsidRPr="004A2D9B" w:rsidRDefault="004A2D9B" w:rsidP="004A2D9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A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Согласно правилам землепользования и застройки СП Буздякский сельсовет МР Буздякский район РБ, утвержденным решением Совета СП Буздякский с/с МР Буздякский район РБ №256 от 17.12.2012 г., земельный участок находится в территориальной зоне «</w:t>
      </w:r>
      <w:proofErr w:type="spellStart"/>
      <w:r w:rsidRPr="004A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Сх</w:t>
      </w:r>
      <w:proofErr w:type="spellEnd"/>
      <w:r w:rsidRPr="004A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 - территория сельскохозяйственных угодий. </w:t>
      </w:r>
    </w:p>
    <w:p w:rsidR="004A2D9B" w:rsidRPr="004A2D9B" w:rsidRDefault="004A2D9B" w:rsidP="004A2D9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A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 зоне «</w:t>
      </w:r>
      <w:proofErr w:type="spellStart"/>
      <w:r w:rsidRPr="004A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Сх</w:t>
      </w:r>
      <w:proofErr w:type="spellEnd"/>
      <w:r w:rsidRPr="004A2D9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 относятся следующие основные виды разрешенного использования: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выращивание льна и конопли; ведение личного подсобного хозяйства на полевых участках; проведение научных испытаний. </w:t>
      </w:r>
    </w:p>
    <w:p w:rsidR="00032BD8" w:rsidRPr="00533D92" w:rsidRDefault="00032BD8" w:rsidP="00032BD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32B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Параметры разрешенного строительства на землях сельскохозяйственного назначения не регламентируются.</w:t>
      </w:r>
    </w:p>
    <w:p w:rsidR="00536626" w:rsidRDefault="00536626" w:rsidP="002E5AF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3662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Генеральным планом сельского поселения </w:t>
      </w:r>
      <w:r w:rsidR="004A2D9B" w:rsidRPr="004A2D9B">
        <w:rPr>
          <w:rFonts w:ascii="Times New Roman" w:eastAsia="Calibri" w:hAnsi="Times New Roman" w:cs="Times New Roman"/>
          <w:sz w:val="24"/>
          <w:szCs w:val="24"/>
        </w:rPr>
        <w:t>Буздякский сельсовет МР Буздякский район РБ</w:t>
      </w:r>
      <w:r w:rsidR="002E5AFC" w:rsidRPr="002E5AFC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Совета СП </w:t>
      </w:r>
      <w:r w:rsidR="004A2D9B">
        <w:rPr>
          <w:rFonts w:ascii="Times New Roman" w:eastAsia="Calibri" w:hAnsi="Times New Roman" w:cs="Times New Roman"/>
          <w:sz w:val="24"/>
          <w:szCs w:val="24"/>
        </w:rPr>
        <w:t>Буздякский</w:t>
      </w:r>
      <w:r w:rsidR="002E5AFC" w:rsidRPr="002E5AFC">
        <w:rPr>
          <w:rFonts w:ascii="Times New Roman" w:eastAsia="Calibri" w:hAnsi="Times New Roman" w:cs="Times New Roman"/>
          <w:sz w:val="24"/>
          <w:szCs w:val="24"/>
        </w:rPr>
        <w:t xml:space="preserve"> с/с </w:t>
      </w:r>
      <w:r w:rsidR="004A2D9B" w:rsidRPr="004A2D9B">
        <w:rPr>
          <w:rFonts w:ascii="Times New Roman" w:eastAsia="Calibri" w:hAnsi="Times New Roman" w:cs="Times New Roman"/>
          <w:sz w:val="24"/>
          <w:szCs w:val="24"/>
        </w:rPr>
        <w:t xml:space="preserve">МР Буздякский </w:t>
      </w:r>
      <w:r w:rsidR="004A2D9B" w:rsidRPr="004A2D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 РБ </w:t>
      </w:r>
      <w:r w:rsidR="002E5AFC" w:rsidRPr="002E5AFC">
        <w:rPr>
          <w:rFonts w:ascii="Times New Roman" w:eastAsia="Calibri" w:hAnsi="Times New Roman" w:cs="Times New Roman"/>
          <w:sz w:val="24"/>
          <w:szCs w:val="24"/>
        </w:rPr>
        <w:t>№1</w:t>
      </w:r>
      <w:r w:rsidR="004A2D9B">
        <w:rPr>
          <w:rFonts w:ascii="Times New Roman" w:eastAsia="Calibri" w:hAnsi="Times New Roman" w:cs="Times New Roman"/>
          <w:sz w:val="24"/>
          <w:szCs w:val="24"/>
        </w:rPr>
        <w:t>99</w:t>
      </w:r>
      <w:r w:rsidR="002E5AFC" w:rsidRPr="002E5AF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A2D9B">
        <w:rPr>
          <w:rFonts w:ascii="Times New Roman" w:eastAsia="Calibri" w:hAnsi="Times New Roman" w:cs="Times New Roman"/>
          <w:sz w:val="24"/>
          <w:szCs w:val="24"/>
        </w:rPr>
        <w:t>18.12</w:t>
      </w:r>
      <w:r w:rsidR="002E5AFC" w:rsidRPr="002E5AFC">
        <w:rPr>
          <w:rFonts w:ascii="Times New Roman" w:eastAsia="Calibri" w:hAnsi="Times New Roman" w:cs="Times New Roman"/>
          <w:sz w:val="24"/>
          <w:szCs w:val="24"/>
        </w:rPr>
        <w:t>.20</w:t>
      </w:r>
      <w:r w:rsidR="004A2D9B">
        <w:rPr>
          <w:rFonts w:ascii="Times New Roman" w:eastAsia="Calibri" w:hAnsi="Times New Roman" w:cs="Times New Roman"/>
          <w:sz w:val="24"/>
          <w:szCs w:val="24"/>
        </w:rPr>
        <w:t>09</w:t>
      </w:r>
      <w:r w:rsidR="002E5AFC" w:rsidRPr="002E5AFC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36626">
        <w:rPr>
          <w:rFonts w:ascii="Times New Roman" w:eastAsia="Calibri" w:hAnsi="Times New Roman" w:cs="Times New Roman"/>
          <w:sz w:val="24"/>
          <w:szCs w:val="24"/>
        </w:rPr>
        <w:t xml:space="preserve">(внесены изменения и утверждены решением Совета СП </w:t>
      </w:r>
      <w:r w:rsidR="004A2D9B" w:rsidRPr="004A2D9B">
        <w:rPr>
          <w:rFonts w:ascii="Times New Roman" w:eastAsia="Calibri" w:hAnsi="Times New Roman" w:cs="Times New Roman"/>
          <w:sz w:val="24"/>
          <w:szCs w:val="24"/>
        </w:rPr>
        <w:t xml:space="preserve">Буздякский сельсовет МР Буздякский район РБ </w:t>
      </w:r>
      <w:r w:rsidRPr="005366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32BD8">
        <w:rPr>
          <w:rFonts w:ascii="Times New Roman" w:eastAsia="Calibri" w:hAnsi="Times New Roman" w:cs="Times New Roman"/>
          <w:sz w:val="24"/>
          <w:szCs w:val="24"/>
        </w:rPr>
        <w:t>10.0</w:t>
      </w:r>
      <w:r w:rsidR="004A2D9B">
        <w:rPr>
          <w:rFonts w:ascii="Times New Roman" w:eastAsia="Calibri" w:hAnsi="Times New Roman" w:cs="Times New Roman"/>
          <w:sz w:val="24"/>
          <w:szCs w:val="24"/>
        </w:rPr>
        <w:t>9</w:t>
      </w:r>
      <w:r w:rsidRPr="00536626">
        <w:rPr>
          <w:rFonts w:ascii="Times New Roman" w:eastAsia="Calibri" w:hAnsi="Times New Roman" w:cs="Times New Roman"/>
          <w:sz w:val="24"/>
          <w:szCs w:val="24"/>
        </w:rPr>
        <w:t>.20</w:t>
      </w:r>
      <w:r w:rsidR="00436CEA">
        <w:rPr>
          <w:rFonts w:ascii="Times New Roman" w:eastAsia="Calibri" w:hAnsi="Times New Roman" w:cs="Times New Roman"/>
          <w:sz w:val="24"/>
          <w:szCs w:val="24"/>
        </w:rPr>
        <w:t>2</w:t>
      </w:r>
      <w:r w:rsidR="004A2D9B">
        <w:rPr>
          <w:rFonts w:ascii="Times New Roman" w:eastAsia="Calibri" w:hAnsi="Times New Roman" w:cs="Times New Roman"/>
          <w:sz w:val="24"/>
          <w:szCs w:val="24"/>
        </w:rPr>
        <w:t>1</w:t>
      </w:r>
      <w:r w:rsidRPr="00536626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4A2D9B">
        <w:rPr>
          <w:rFonts w:ascii="Times New Roman" w:eastAsia="Calibri" w:hAnsi="Times New Roman" w:cs="Times New Roman"/>
          <w:sz w:val="24"/>
          <w:szCs w:val="24"/>
        </w:rPr>
        <w:t>225</w:t>
      </w:r>
      <w:r w:rsidRPr="0053662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36CEA">
        <w:rPr>
          <w:rFonts w:ascii="Times New Roman" w:eastAsia="Calibri" w:hAnsi="Times New Roman" w:cs="Times New Roman"/>
          <w:sz w:val="24"/>
          <w:szCs w:val="24"/>
        </w:rPr>
        <w:t xml:space="preserve">земельный </w:t>
      </w:r>
      <w:proofErr w:type="gramStart"/>
      <w:r w:rsidR="00436CEA">
        <w:rPr>
          <w:rFonts w:ascii="Times New Roman" w:eastAsia="Calibri" w:hAnsi="Times New Roman" w:cs="Times New Roman"/>
          <w:sz w:val="24"/>
          <w:szCs w:val="24"/>
        </w:rPr>
        <w:t>участок  не</w:t>
      </w:r>
      <w:proofErr w:type="gramEnd"/>
      <w:r w:rsidR="00436CEA">
        <w:rPr>
          <w:rFonts w:ascii="Times New Roman" w:eastAsia="Calibri" w:hAnsi="Times New Roman" w:cs="Times New Roman"/>
          <w:sz w:val="24"/>
          <w:szCs w:val="24"/>
        </w:rPr>
        <w:t xml:space="preserve"> расположен в границах с особыми условиями использования территории.</w:t>
      </w:r>
      <w:r w:rsidRPr="005366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9EF" w:rsidRDefault="004C0FC7" w:rsidP="007049E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3991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7049EF" w:rsidRDefault="004C0FC7" w:rsidP="007049E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3991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7049EF" w:rsidRDefault="004C0FC7" w:rsidP="007049E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3991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DB6359" w:rsidRDefault="00DB6359" w:rsidP="00E6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25C7" w:rsidRDefault="005925C7" w:rsidP="007049E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Style w:val="a6"/>
          <w:rFonts w:ascii="Times New Roman" w:hAnsi="Times New Roman" w:cs="Times New Roman"/>
          <w:color w:val="22252D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2) копии документов, удостоверяющих личность заявителя (для граждан);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3) </w:t>
      </w:r>
      <w:proofErr w:type="gramStart"/>
      <w:r w:rsidRPr="00C6448A">
        <w:rPr>
          <w:rFonts w:ascii="Times New Roman" w:hAnsi="Times New Roman" w:cs="Times New Roman"/>
          <w:color w:val="22252D"/>
          <w:sz w:val="24"/>
          <w:szCs w:val="24"/>
        </w:rPr>
        <w:t>надлежащим образом</w:t>
      </w:r>
      <w:proofErr w:type="gramEnd"/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4) документы, подтверждающие внесение задатка (квитанция, платежное поручение).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</w:p>
    <w:p w:rsidR="005925C7" w:rsidRPr="00C6448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8A">
        <w:rPr>
          <w:rFonts w:ascii="Times New Roman" w:hAnsi="Times New Roman" w:cs="Times New Roman"/>
          <w:b/>
          <w:color w:val="22252D"/>
          <w:sz w:val="24"/>
          <w:szCs w:val="24"/>
        </w:rPr>
        <w:t>Реквизиты для внесения суммы задатка: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РБ (</w:t>
      </w:r>
      <w:proofErr w:type="spellStart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Минземимущество</w:t>
      </w:r>
      <w:proofErr w:type="spellEnd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 л/с 05110110010)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ИНН 0274045532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25C7" w:rsidRDefault="005925C7" w:rsidP="0082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КПП 027401001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р/с</w:t>
      </w:r>
      <w:r w:rsidRPr="005776B8">
        <w:rPr>
          <w:rFonts w:ascii="Times New Roman" w:hAnsi="Times New Roman" w:cs="Times New Roman"/>
          <w:sz w:val="24"/>
          <w:szCs w:val="24"/>
        </w:rPr>
        <w:t>чет №</w:t>
      </w:r>
      <w:r w:rsidR="0082134F" w:rsidRPr="0082134F">
        <w:rPr>
          <w:rFonts w:ascii="Times New Roman" w:hAnsi="Times New Roman" w:cs="Times New Roman"/>
          <w:sz w:val="24"/>
          <w:szCs w:val="24"/>
        </w:rPr>
        <w:t>03222643800000000100</w:t>
      </w:r>
      <w:r>
        <w:rPr>
          <w:rFonts w:ascii="Times New Roman" w:hAnsi="Times New Roman" w:cs="Times New Roman"/>
          <w:sz w:val="24"/>
          <w:szCs w:val="24"/>
        </w:rPr>
        <w:t xml:space="preserve">, Банк получателя: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ОТДЕЛЕНИЕ-НБ РЕСПУБЛИКА БАШКОРТОСТАН БАНКА РОССИИ//УФК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ПО РЕСПУБЛИКЕ БАШКОРТОСТАН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Уфа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776B8">
        <w:rPr>
          <w:rFonts w:ascii="Times New Roman" w:hAnsi="Times New Roman" w:cs="Times New Roman"/>
          <w:sz w:val="24"/>
          <w:szCs w:val="24"/>
        </w:rPr>
        <w:t xml:space="preserve">БИК </w:t>
      </w:r>
      <w:r w:rsidRPr="00C24C72">
        <w:t xml:space="preserve"> </w:t>
      </w:r>
      <w:r w:rsidRPr="00C24C72">
        <w:rPr>
          <w:rFonts w:ascii="Times New Roman" w:hAnsi="Times New Roman" w:cs="Times New Roman"/>
          <w:sz w:val="24"/>
          <w:szCs w:val="24"/>
        </w:rPr>
        <w:t>018073401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./счет </w:t>
      </w:r>
      <w:r w:rsidRPr="005776B8">
        <w:rPr>
          <w:rFonts w:ascii="Times New Roman" w:hAnsi="Times New Roman" w:cs="Times New Roman"/>
          <w:sz w:val="24"/>
          <w:szCs w:val="24"/>
        </w:rPr>
        <w:t xml:space="preserve">счет № </w:t>
      </w:r>
      <w:r w:rsidRPr="00C24C72">
        <w:rPr>
          <w:rFonts w:ascii="Times New Roman" w:hAnsi="Times New Roman" w:cs="Times New Roman"/>
          <w:sz w:val="24"/>
          <w:szCs w:val="24"/>
        </w:rPr>
        <w:t>40102810045370000067</w:t>
      </w:r>
      <w:r w:rsidR="004A2D9B">
        <w:rPr>
          <w:rFonts w:ascii="Times New Roman" w:hAnsi="Times New Roman" w:cs="Times New Roman"/>
          <w:sz w:val="24"/>
          <w:szCs w:val="24"/>
        </w:rPr>
        <w:t>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Назначение платежа − Задаток для участия в </w:t>
      </w:r>
      <w:proofErr w:type="gramStart"/>
      <w:r w:rsidRPr="004A2D9B">
        <w:rPr>
          <w:rFonts w:ascii="Times New Roman" w:hAnsi="Times New Roman" w:cs="Times New Roman"/>
          <w:sz w:val="24"/>
          <w:szCs w:val="24"/>
        </w:rPr>
        <w:t>аукционе  на</w:t>
      </w:r>
      <w:proofErr w:type="gramEnd"/>
      <w:r w:rsidRPr="004A2D9B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</w:t>
      </w:r>
      <w:r w:rsidR="005D24C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4A2D9B">
        <w:rPr>
          <w:rFonts w:ascii="Times New Roman" w:hAnsi="Times New Roman" w:cs="Times New Roman"/>
          <w:sz w:val="24"/>
          <w:szCs w:val="24"/>
        </w:rPr>
        <w:t>.2022 по лоту № _____(указать номер лота).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организатора аукциона </w:t>
      </w:r>
      <w:r w:rsidR="0082134F">
        <w:rPr>
          <w:rFonts w:ascii="Times New Roman" w:hAnsi="Times New Roman" w:cs="Times New Roman"/>
          <w:sz w:val="24"/>
          <w:szCs w:val="24"/>
        </w:rPr>
        <w:t xml:space="preserve">на дату рассмотрения заявок на участие в аукционе </w:t>
      </w:r>
      <w:r w:rsidRPr="004A2D9B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5D24CA">
        <w:rPr>
          <w:rFonts w:ascii="Times New Roman" w:hAnsi="Times New Roman" w:cs="Times New Roman"/>
          <w:b/>
          <w:sz w:val="24"/>
          <w:szCs w:val="24"/>
        </w:rPr>
        <w:t>29</w:t>
      </w:r>
      <w:r w:rsidRPr="004A2D9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2D9B">
        <w:rPr>
          <w:rFonts w:ascii="Times New Roman" w:hAnsi="Times New Roman" w:cs="Times New Roman"/>
          <w:b/>
          <w:sz w:val="24"/>
          <w:szCs w:val="24"/>
        </w:rPr>
        <w:t>.2022</w:t>
      </w:r>
      <w:r w:rsidR="0082134F">
        <w:rPr>
          <w:rFonts w:ascii="Times New Roman" w:hAnsi="Times New Roman" w:cs="Times New Roman"/>
          <w:b/>
          <w:sz w:val="24"/>
          <w:szCs w:val="24"/>
        </w:rPr>
        <w:t xml:space="preserve"> 10:00 часов</w:t>
      </w:r>
      <w:r w:rsidRPr="004A2D9B">
        <w:rPr>
          <w:rFonts w:ascii="Times New Roman" w:hAnsi="Times New Roman" w:cs="Times New Roman"/>
          <w:b/>
          <w:sz w:val="24"/>
          <w:szCs w:val="24"/>
        </w:rPr>
        <w:t>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Задаток считается внесенным с даты поступления суммы задатка на указанный счет.</w:t>
      </w:r>
    </w:p>
    <w:p w:rsidR="007049EF" w:rsidRDefault="007049EF" w:rsidP="004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DF5">
        <w:rPr>
          <w:rFonts w:ascii="Times New Roman" w:hAnsi="Times New Roman" w:cs="Times New Roman"/>
          <w:b/>
          <w:sz w:val="24"/>
          <w:szCs w:val="24"/>
        </w:rPr>
        <w:t>Заявка на участие в аукционе:</w:t>
      </w:r>
      <w:r w:rsidRPr="005776B8">
        <w:rPr>
          <w:rFonts w:ascii="Times New Roman" w:hAnsi="Times New Roman" w:cs="Times New Roman"/>
          <w:sz w:val="24"/>
          <w:szCs w:val="24"/>
        </w:rPr>
        <w:t xml:space="preserve"> претендент пред</w:t>
      </w:r>
      <w:r>
        <w:rPr>
          <w:rFonts w:ascii="Times New Roman" w:hAnsi="Times New Roman" w:cs="Times New Roman"/>
          <w:sz w:val="24"/>
          <w:szCs w:val="24"/>
        </w:rPr>
        <w:t xml:space="preserve">ставляет организатору </w:t>
      </w:r>
      <w:r w:rsidRPr="005776B8">
        <w:rPr>
          <w:rFonts w:ascii="Times New Roman" w:hAnsi="Times New Roman" w:cs="Times New Roman"/>
          <w:sz w:val="24"/>
          <w:szCs w:val="24"/>
        </w:rPr>
        <w:t>аукциона (лично или через своего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 заявку согласно </w:t>
      </w:r>
      <w:r w:rsidRPr="005776B8">
        <w:rPr>
          <w:rFonts w:ascii="Times New Roman" w:hAnsi="Times New Roman" w:cs="Times New Roman"/>
          <w:sz w:val="24"/>
          <w:szCs w:val="24"/>
        </w:rPr>
        <w:t>установленной формы в указанный в извеще</w:t>
      </w:r>
      <w:r>
        <w:rPr>
          <w:rFonts w:ascii="Times New Roman" w:hAnsi="Times New Roman" w:cs="Times New Roman"/>
          <w:sz w:val="24"/>
          <w:szCs w:val="24"/>
        </w:rPr>
        <w:t xml:space="preserve">нии о проведении аукциона срок.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</w:t>
      </w:r>
      <w:r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</w:t>
      </w:r>
      <w:r w:rsidRPr="005776B8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лоту. Заявка на участие в аукционе, поступившая по истечении срока приема </w:t>
      </w:r>
      <w:r w:rsidRPr="005D24CA">
        <w:rPr>
          <w:rFonts w:ascii="Times New Roman" w:hAnsi="Times New Roman" w:cs="Times New Roman"/>
          <w:sz w:val="24"/>
          <w:szCs w:val="24"/>
        </w:rPr>
        <w:t>заявок, возвращается заявителю в день ее поступления.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заявок: </w:t>
      </w:r>
      <w:r w:rsidR="005D24CA" w:rsidRPr="005D24CA">
        <w:rPr>
          <w:rFonts w:ascii="Times New Roman" w:hAnsi="Times New Roman" w:cs="Times New Roman"/>
          <w:b/>
          <w:sz w:val="24"/>
          <w:szCs w:val="24"/>
        </w:rPr>
        <w:t>27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.0</w:t>
      </w:r>
      <w:r w:rsidR="004A2D9B" w:rsidRPr="005D24CA">
        <w:rPr>
          <w:rFonts w:ascii="Times New Roman" w:hAnsi="Times New Roman" w:cs="Times New Roman"/>
          <w:b/>
          <w:sz w:val="24"/>
          <w:szCs w:val="24"/>
        </w:rPr>
        <w:t>7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с 09.00 часов.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заявок: </w:t>
      </w:r>
      <w:r w:rsidR="005D24CA" w:rsidRPr="005D24CA">
        <w:rPr>
          <w:rFonts w:ascii="Times New Roman" w:hAnsi="Times New Roman" w:cs="Times New Roman"/>
          <w:b/>
          <w:sz w:val="24"/>
          <w:szCs w:val="24"/>
        </w:rPr>
        <w:t>25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.0</w:t>
      </w:r>
      <w:r w:rsidR="004A2D9B" w:rsidRPr="005D24CA">
        <w:rPr>
          <w:rFonts w:ascii="Times New Roman" w:hAnsi="Times New Roman" w:cs="Times New Roman"/>
          <w:b/>
          <w:sz w:val="24"/>
          <w:szCs w:val="24"/>
        </w:rPr>
        <w:t>8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до 17.00 часов.</w:t>
      </w:r>
    </w:p>
    <w:p w:rsidR="005925C7" w:rsidRPr="007049EF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Pr="005D24CA">
        <w:rPr>
          <w:rFonts w:ascii="Times New Roman" w:hAnsi="Times New Roman" w:cs="Times New Roman"/>
          <w:sz w:val="24"/>
          <w:szCs w:val="24"/>
        </w:rPr>
        <w:t xml:space="preserve"> осуществляется ежедневно </w:t>
      </w:r>
      <w:r>
        <w:rPr>
          <w:rFonts w:ascii="Times New Roman" w:hAnsi="Times New Roman" w:cs="Times New Roman"/>
          <w:sz w:val="24"/>
          <w:szCs w:val="24"/>
        </w:rPr>
        <w:t xml:space="preserve">с 09.00 до 17.00 часов местного </w:t>
      </w:r>
      <w:r w:rsidRPr="005776B8">
        <w:rPr>
          <w:rFonts w:ascii="Times New Roman" w:hAnsi="Times New Roman" w:cs="Times New Roman"/>
          <w:sz w:val="24"/>
          <w:szCs w:val="24"/>
        </w:rPr>
        <w:t>времени (перерыв с 13.00 до 14.00), кро</w:t>
      </w:r>
      <w:r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Отдел по Буздякскому району </w:t>
      </w:r>
      <w:r w:rsidRPr="005776B8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отношений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5776B8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452710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РБ, </w:t>
      </w:r>
      <w:r>
        <w:rPr>
          <w:rFonts w:ascii="Times New Roman" w:hAnsi="Times New Roman" w:cs="Times New Roman"/>
          <w:b/>
          <w:sz w:val="24"/>
          <w:szCs w:val="24"/>
        </w:rPr>
        <w:t>Буздякский район, с. Буздяк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 xml:space="preserve">27,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5925C7" w:rsidRDefault="005925C7" w:rsidP="0059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lastRenderedPageBreak/>
        <w:t>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позднее, чем за 3 дня до дня проведения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Извещение об </w:t>
      </w:r>
      <w:r w:rsidRPr="0083585E">
        <w:rPr>
          <w:rStyle w:val="a7"/>
        </w:rPr>
        <w:t>отказе</w:t>
      </w:r>
      <w:r w:rsidRPr="0083585E">
        <w:t> в </w:t>
      </w:r>
      <w:r w:rsidRPr="0083585E">
        <w:rPr>
          <w:rStyle w:val="a7"/>
        </w:rPr>
        <w:t>проведении</w:t>
      </w:r>
      <w:r w:rsidRPr="0083585E">
        <w:t> </w:t>
      </w:r>
      <w:r w:rsidRPr="0083585E">
        <w:rPr>
          <w:rStyle w:val="a7"/>
        </w:rPr>
        <w:t>аукциона</w:t>
      </w:r>
      <w:r w:rsidRPr="0083585E">
        <w:t> 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 отказе в проведении аукциона обязан известить участников аукциона об отказе в проведении аукциона и возвратить его участникам внесенные задатки.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Заявитель имеет право отозвать принятую организатором аукциона заявку на участие в аукционе</w:t>
      </w:r>
      <w:r w:rsidRPr="0083585E"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К участию в аукционе допускаются лица</w:t>
      </w:r>
      <w:r w:rsidRPr="0083585E">
        <w:t xml:space="preserve"> 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3585E">
        <w:rPr>
          <w:b/>
        </w:rPr>
        <w:t>Заявитель не допускается к участию в аукционе по следующим основаниям: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1) непредставление необходимых для участия в аукционе документов или представление недостоверных сведений;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 xml:space="preserve">2) </w:t>
      </w:r>
      <w:proofErr w:type="spellStart"/>
      <w:r w:rsidRPr="0083585E">
        <w:t>непоступление</w:t>
      </w:r>
      <w:proofErr w:type="spellEnd"/>
      <w:r w:rsidRPr="0083585E">
        <w:t xml:space="preserve"> задатка на дату рассмотрения заявок на участие в аукционе;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ст.39.12 Земельного кодекса Российской Федерации реестре недобросовестных участников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D24CA">
        <w:rPr>
          <w:rFonts w:ascii="Times New Roman" w:hAnsi="Times New Roman" w:cs="Times New Roman"/>
          <w:sz w:val="24"/>
          <w:szCs w:val="24"/>
        </w:rPr>
        <w:t>определения претендентов участниками аукциона – </w:t>
      </w:r>
      <w:r w:rsidR="005D24CA" w:rsidRPr="005D24CA">
        <w:rPr>
          <w:rFonts w:ascii="Times New Roman" w:hAnsi="Times New Roman" w:cs="Times New Roman"/>
          <w:b/>
          <w:sz w:val="24"/>
          <w:szCs w:val="24"/>
        </w:rPr>
        <w:t>29</w:t>
      </w:r>
      <w:r w:rsidRPr="005D24CA">
        <w:rPr>
          <w:rFonts w:ascii="Times New Roman" w:hAnsi="Times New Roman" w:cs="Times New Roman"/>
          <w:b/>
          <w:sz w:val="24"/>
          <w:szCs w:val="24"/>
        </w:rPr>
        <w:t>.0</w:t>
      </w:r>
      <w:r w:rsidR="004A2D9B" w:rsidRPr="005D24CA">
        <w:rPr>
          <w:rFonts w:ascii="Times New Roman" w:hAnsi="Times New Roman" w:cs="Times New Roman"/>
          <w:b/>
          <w:sz w:val="24"/>
          <w:szCs w:val="24"/>
        </w:rPr>
        <w:t>8</w:t>
      </w:r>
      <w:r w:rsidRPr="005D24CA">
        <w:rPr>
          <w:rFonts w:ascii="Times New Roman" w:hAnsi="Times New Roman" w:cs="Times New Roman"/>
          <w:b/>
          <w:sz w:val="24"/>
          <w:szCs w:val="24"/>
        </w:rPr>
        <w:t>.2022 г. в 11:00 часов по местному времени.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Организатор аукциона ведет протокол рассмотрения заявок на участие в аукционе.</w:t>
      </w:r>
      <w:r w:rsidRPr="005D24CA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</w:t>
      </w:r>
      <w:r w:rsidRPr="0083585E">
        <w:rPr>
          <w:rFonts w:ascii="Times New Roman" w:hAnsi="Times New Roman" w:cs="Times New Roman"/>
          <w:sz w:val="24"/>
          <w:szCs w:val="24"/>
        </w:rPr>
        <w:t>аукциона, становится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участником аукциона с даты подписания организатором аукциона протокола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</w:t>
      </w:r>
      <w:r w:rsidRPr="0083585E">
        <w:rPr>
          <w:rFonts w:ascii="Times New Roman" w:hAnsi="Times New Roman" w:cs="Times New Roman"/>
          <w:sz w:val="24"/>
          <w:szCs w:val="24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20A4A" w:rsidRPr="0083585E" w:rsidRDefault="00E20A4A" w:rsidP="00E2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5D24CA">
        <w:rPr>
          <w:rFonts w:ascii="Times New Roman" w:hAnsi="Times New Roman" w:cs="Times New Roman"/>
          <w:b/>
          <w:sz w:val="24"/>
          <w:szCs w:val="24"/>
        </w:rPr>
        <w:t>проведения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5D24CA" w:rsidRPr="005D24CA">
        <w:rPr>
          <w:rFonts w:ascii="Times New Roman" w:hAnsi="Times New Roman" w:cs="Times New Roman"/>
          <w:b/>
          <w:sz w:val="24"/>
          <w:szCs w:val="24"/>
        </w:rPr>
        <w:t>31</w:t>
      </w:r>
      <w:r w:rsidRPr="005D24CA">
        <w:rPr>
          <w:rFonts w:ascii="Times New Roman" w:hAnsi="Times New Roman" w:cs="Times New Roman"/>
          <w:b/>
          <w:sz w:val="24"/>
          <w:szCs w:val="24"/>
        </w:rPr>
        <w:t>.0</w:t>
      </w:r>
      <w:r w:rsidR="008459B2" w:rsidRPr="005D24CA">
        <w:rPr>
          <w:rFonts w:ascii="Times New Roman" w:hAnsi="Times New Roman" w:cs="Times New Roman"/>
          <w:b/>
          <w:sz w:val="24"/>
          <w:szCs w:val="24"/>
        </w:rPr>
        <w:t>8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.2022 в 10:00 часов по </w:t>
      </w:r>
      <w:proofErr w:type="gramStart"/>
      <w:r w:rsidRPr="005D24CA">
        <w:rPr>
          <w:rFonts w:ascii="Times New Roman" w:hAnsi="Times New Roman" w:cs="Times New Roman"/>
          <w:b/>
          <w:sz w:val="24"/>
          <w:szCs w:val="24"/>
        </w:rPr>
        <w:t xml:space="preserve">адресу:   </w:t>
      </w:r>
      <w:proofErr w:type="gramEnd"/>
      <w:r w:rsidRPr="005D24CA">
        <w:rPr>
          <w:rFonts w:ascii="Times New Roman" w:hAnsi="Times New Roman" w:cs="Times New Roman"/>
          <w:b/>
          <w:sz w:val="24"/>
          <w:szCs w:val="24"/>
        </w:rPr>
        <w:t xml:space="preserve">                         РБ, Буздякский район, с. Буздяк, ул. Красноармейская, д. 27</w:t>
      </w:r>
      <w:bookmarkStart w:id="0" w:name="_GoBack"/>
      <w:bookmarkEnd w:id="0"/>
      <w:r w:rsidRPr="005D24CA">
        <w:rPr>
          <w:rFonts w:ascii="Times New Roman" w:hAnsi="Times New Roman" w:cs="Times New Roman"/>
          <w:b/>
          <w:sz w:val="24"/>
          <w:szCs w:val="24"/>
        </w:rPr>
        <w:t>.</w:t>
      </w:r>
    </w:p>
    <w:p w:rsidR="005D24CA" w:rsidRPr="005D24CA" w:rsidRDefault="005D24CA" w:rsidP="005D24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09:10 до 09:50 по местному времени.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Аукцион начинается с оглашения наименования, основных характеристик и начальной цены предмета аукциона, «шага аукциона» и порядка проведения аукциона.</w:t>
      </w:r>
    </w:p>
    <w:p w:rsidR="00E20A4A" w:rsidRPr="0082134F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Участникам аукциона выдаются пронумерованные карточки участника аукциона,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lastRenderedPageBreak/>
        <w:t xml:space="preserve">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</w:t>
      </w:r>
      <w:r w:rsidRPr="00C85C23">
        <w:t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85C23">
        <w:t>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Если после троекратного объявления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По завершении аукциона аукционист объявляет о продаже права на заключение договора аренды, называет размер арендной платы и номер карточки победителя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Итоги аукциона подводятся аукционной комиссией в день проведения аукциона по месту его проведения.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о результатах аукциона</w:t>
      </w:r>
      <w:r w:rsidRPr="0083585E">
        <w:rPr>
          <w:rFonts w:ascii="Times New Roman" w:hAnsi="Times New Roman" w:cs="Times New Roman"/>
          <w:sz w:val="24"/>
          <w:szCs w:val="24"/>
        </w:rPr>
        <w:t>: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аукциона, а также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</w:t>
      </w:r>
      <w:r w:rsidRPr="0083585E">
        <w:rPr>
          <w:rFonts w:ascii="Times New Roman" w:hAnsi="Times New Roman" w:cs="Times New Roman"/>
          <w:sz w:val="24"/>
          <w:szCs w:val="24"/>
        </w:rPr>
        <w:t>: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20A4A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случае, если: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проведении аукциона не присутствовал ни один из участников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Победителю аукциона, единственному принявшему участие в аукционе его участнику, заявителю, подавшему единственную заявку,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направляется два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результатах аукциона. При этом договор аренды земельного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аукциона. 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</w:t>
      </w:r>
      <w:r w:rsidRPr="0083585E">
        <w:rPr>
          <w:rFonts w:ascii="Times New Roman" w:hAnsi="Times New Roman" w:cs="Times New Roman"/>
          <w:sz w:val="24"/>
          <w:szCs w:val="24"/>
        </w:rPr>
        <w:t>, засчитываются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земельного участка: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подписан и представлен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направления.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им не подписан</w:t>
      </w:r>
      <w:r w:rsidRPr="0083585E">
        <w:rPr>
          <w:rFonts w:ascii="Times New Roman" w:hAnsi="Times New Roman" w:cs="Times New Roman"/>
          <w:sz w:val="24"/>
          <w:szCs w:val="24"/>
        </w:rPr>
        <w:t xml:space="preserve"> и не представлен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Сведения о победителях аукционов, уклонившихся от заключения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аренды заключаются в случае признания аукциона несостоявшимся и которые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уклонились от их заключения, включаются в реестр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аукциона. Сведения исключаются из реестра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 по истечении двух лет со дня их внесения в реестр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 по договору аренды должны быть исполнены победителем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торгов лично.</w:t>
      </w:r>
    </w:p>
    <w:p w:rsidR="00E20A4A" w:rsidRPr="0083585E" w:rsidRDefault="00E20A4A" w:rsidP="00E2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585E">
        <w:rPr>
          <w:rFonts w:ascii="Times New Roman" w:hAnsi="Times New Roman" w:cs="Times New Roman"/>
          <w:b/>
          <w:sz w:val="24"/>
          <w:szCs w:val="24"/>
        </w:rPr>
        <w:tab/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Получить образец заявки на участие в аукционе установленной формы,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в Отделе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ежедневно (кроме выходных дней) </w:t>
      </w:r>
      <w:r w:rsidRPr="0083585E">
        <w:rPr>
          <w:rFonts w:ascii="Times New Roman" w:hAnsi="Times New Roman" w:cs="Times New Roman"/>
          <w:b/>
          <w:sz w:val="24"/>
          <w:szCs w:val="24"/>
        </w:rPr>
        <w:t>с 09.00 до 17.00 часов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местного времени (перерыв с 13.00 до 14.00 часов) по адресу: 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РБ, Буздякский район, с. Буздяк, ул. Красноармейская, д. 27, </w:t>
      </w:r>
      <w:proofErr w:type="spellStart"/>
      <w:r w:rsidRPr="0083585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3585E"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Форма заявки и проект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представлены на официальном сайте РФ 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https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://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www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torgi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gov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.</w:t>
        </w:r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  <w:lang w:val="en-US"/>
          </w:rPr>
          <w:t>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сайте </w:t>
      </w:r>
      <w:r w:rsidRPr="0083585E">
        <w:rPr>
          <w:rFonts w:ascii="Times New Roman" w:hAnsi="Times New Roman" w:cs="Times New Roman"/>
          <w:sz w:val="24"/>
          <w:szCs w:val="24"/>
        </w:rPr>
        <w:t>Администрации муниципального района Буздякский район Республики Башкортостан (https://buzdyak.bashkortostan.ru)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и на сайте Министерства земельных и имущественных отношений Республики Башкортостан (</w:t>
      </w:r>
      <w:hyperlink r:id="rId7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https://mzio.bashkortostan.ru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 местности производится в любое время самостоятельно; с имеющейся документацией по участку заявители вправе ознакомиться у организатора аукциона.</w:t>
      </w:r>
    </w:p>
    <w:p w:rsidR="008459B2" w:rsidRPr="005D24CA" w:rsidRDefault="008459B2" w:rsidP="008459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для участия в торгах принимаются лично либо через представителя </w:t>
      </w: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>претендента в письменной форме на бумажном носителе </w:t>
      </w:r>
      <w:r w:rsidRPr="005D24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 </w:t>
      </w:r>
      <w:r w:rsidR="005D24CA" w:rsidRPr="005D24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27</w:t>
      </w:r>
      <w:r w:rsidRPr="005D24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июля 2022 года по</w:t>
      </w: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4CA" w:rsidRPr="005D2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  <w:r w:rsidRPr="005D24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августа 2022 года</w:t>
      </w: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включительно, ежедневно (кроме выходных и праздничных дней) с 09.00 до 17.00 часов (перерыв с 13.00 до 14.00 часов) по адресу: РБ, Буздякский район, с. Буздяк, ул. Красноармейская, д. 27, </w:t>
      </w:r>
      <w:proofErr w:type="spellStart"/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>. №16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РБ; - почтовой связью по адресу: 452710, Республика Башкортостан, Буздякский район, с. Буздяк, ул. Красноармейская, д. 27, в установленном законом порядке.</w:t>
      </w:r>
    </w:p>
    <w:p w:rsidR="008459B2" w:rsidRPr="005D24CA" w:rsidRDefault="008459B2" w:rsidP="008459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для справок: +7(34773) 3-01-09, 3-01-25.</w:t>
      </w:r>
    </w:p>
    <w:p w:rsidR="00A569EF" w:rsidRPr="005776B8" w:rsidRDefault="00A569EF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sectPr w:rsidR="00A569EF" w:rsidRPr="005776B8" w:rsidSect="008F51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E0"/>
    <w:multiLevelType w:val="hybridMultilevel"/>
    <w:tmpl w:val="66F42B0A"/>
    <w:lvl w:ilvl="0" w:tplc="77D4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8"/>
    <w:rsid w:val="00000F34"/>
    <w:rsid w:val="00001381"/>
    <w:rsid w:val="00003595"/>
    <w:rsid w:val="00032BD8"/>
    <w:rsid w:val="00054F32"/>
    <w:rsid w:val="00055257"/>
    <w:rsid w:val="000559CD"/>
    <w:rsid w:val="00077D40"/>
    <w:rsid w:val="000863FE"/>
    <w:rsid w:val="000958BF"/>
    <w:rsid w:val="000A3117"/>
    <w:rsid w:val="000B6770"/>
    <w:rsid w:val="000E317F"/>
    <w:rsid w:val="001027F6"/>
    <w:rsid w:val="00107078"/>
    <w:rsid w:val="0011513C"/>
    <w:rsid w:val="001176A9"/>
    <w:rsid w:val="00131786"/>
    <w:rsid w:val="001322AC"/>
    <w:rsid w:val="001358BB"/>
    <w:rsid w:val="00136418"/>
    <w:rsid w:val="001406D0"/>
    <w:rsid w:val="001510FE"/>
    <w:rsid w:val="001634F2"/>
    <w:rsid w:val="00167768"/>
    <w:rsid w:val="00171D22"/>
    <w:rsid w:val="0017765E"/>
    <w:rsid w:val="00180455"/>
    <w:rsid w:val="00181E66"/>
    <w:rsid w:val="001A311B"/>
    <w:rsid w:val="001B0418"/>
    <w:rsid w:val="001B639E"/>
    <w:rsid w:val="001C4A4E"/>
    <w:rsid w:val="001D09DC"/>
    <w:rsid w:val="001F123C"/>
    <w:rsid w:val="002032DC"/>
    <w:rsid w:val="00210616"/>
    <w:rsid w:val="00212A08"/>
    <w:rsid w:val="00234727"/>
    <w:rsid w:val="00247A4C"/>
    <w:rsid w:val="00252ED5"/>
    <w:rsid w:val="00265B4B"/>
    <w:rsid w:val="00286C23"/>
    <w:rsid w:val="002E1A8B"/>
    <w:rsid w:val="002E47BC"/>
    <w:rsid w:val="002E5AFC"/>
    <w:rsid w:val="002F36E7"/>
    <w:rsid w:val="00311DF5"/>
    <w:rsid w:val="00360CCA"/>
    <w:rsid w:val="00363F5B"/>
    <w:rsid w:val="00395151"/>
    <w:rsid w:val="003A6088"/>
    <w:rsid w:val="003C642E"/>
    <w:rsid w:val="003E0385"/>
    <w:rsid w:val="003E21EC"/>
    <w:rsid w:val="003F12B6"/>
    <w:rsid w:val="004147FD"/>
    <w:rsid w:val="00436CEA"/>
    <w:rsid w:val="00463E0E"/>
    <w:rsid w:val="0046572D"/>
    <w:rsid w:val="00474079"/>
    <w:rsid w:val="004A2D9B"/>
    <w:rsid w:val="004C0FC7"/>
    <w:rsid w:val="004D4F5D"/>
    <w:rsid w:val="004E162F"/>
    <w:rsid w:val="004F3FA5"/>
    <w:rsid w:val="00503318"/>
    <w:rsid w:val="0052099F"/>
    <w:rsid w:val="00533D92"/>
    <w:rsid w:val="00536626"/>
    <w:rsid w:val="00541BD1"/>
    <w:rsid w:val="00573D51"/>
    <w:rsid w:val="005776B8"/>
    <w:rsid w:val="00585968"/>
    <w:rsid w:val="005907D8"/>
    <w:rsid w:val="005925C7"/>
    <w:rsid w:val="005D24CA"/>
    <w:rsid w:val="005E2885"/>
    <w:rsid w:val="00613991"/>
    <w:rsid w:val="006143A5"/>
    <w:rsid w:val="00614EAF"/>
    <w:rsid w:val="00625DA4"/>
    <w:rsid w:val="00654A8E"/>
    <w:rsid w:val="00657B3B"/>
    <w:rsid w:val="00676C97"/>
    <w:rsid w:val="006A2456"/>
    <w:rsid w:val="006A7D5F"/>
    <w:rsid w:val="006C44DB"/>
    <w:rsid w:val="006D0F16"/>
    <w:rsid w:val="006D4B45"/>
    <w:rsid w:val="006E1706"/>
    <w:rsid w:val="006E5842"/>
    <w:rsid w:val="00701951"/>
    <w:rsid w:val="007038CD"/>
    <w:rsid w:val="007049EF"/>
    <w:rsid w:val="00722EC1"/>
    <w:rsid w:val="0072646E"/>
    <w:rsid w:val="007349FC"/>
    <w:rsid w:val="007449D3"/>
    <w:rsid w:val="00754373"/>
    <w:rsid w:val="007544F2"/>
    <w:rsid w:val="007702D8"/>
    <w:rsid w:val="00773BBF"/>
    <w:rsid w:val="007C6572"/>
    <w:rsid w:val="008017DE"/>
    <w:rsid w:val="0082134F"/>
    <w:rsid w:val="00832800"/>
    <w:rsid w:val="00834DC5"/>
    <w:rsid w:val="00843E3C"/>
    <w:rsid w:val="008459B2"/>
    <w:rsid w:val="00853981"/>
    <w:rsid w:val="008616DE"/>
    <w:rsid w:val="00862CF6"/>
    <w:rsid w:val="00864D50"/>
    <w:rsid w:val="008716D6"/>
    <w:rsid w:val="00894A34"/>
    <w:rsid w:val="008C3B66"/>
    <w:rsid w:val="008D4B49"/>
    <w:rsid w:val="008D7B77"/>
    <w:rsid w:val="008F51F8"/>
    <w:rsid w:val="00911827"/>
    <w:rsid w:val="00930261"/>
    <w:rsid w:val="009640BC"/>
    <w:rsid w:val="00990EF5"/>
    <w:rsid w:val="009973F3"/>
    <w:rsid w:val="009A51BD"/>
    <w:rsid w:val="009C18C8"/>
    <w:rsid w:val="009C4A29"/>
    <w:rsid w:val="009D1F18"/>
    <w:rsid w:val="00A24EB7"/>
    <w:rsid w:val="00A36033"/>
    <w:rsid w:val="00A569EF"/>
    <w:rsid w:val="00A65D43"/>
    <w:rsid w:val="00A7323A"/>
    <w:rsid w:val="00A90F92"/>
    <w:rsid w:val="00A91192"/>
    <w:rsid w:val="00AB101C"/>
    <w:rsid w:val="00AB2941"/>
    <w:rsid w:val="00AB7A61"/>
    <w:rsid w:val="00AC19A5"/>
    <w:rsid w:val="00AC2A87"/>
    <w:rsid w:val="00AC65A7"/>
    <w:rsid w:val="00AF2CE4"/>
    <w:rsid w:val="00B02BAD"/>
    <w:rsid w:val="00B22BB7"/>
    <w:rsid w:val="00B33E62"/>
    <w:rsid w:val="00B35632"/>
    <w:rsid w:val="00BA75C5"/>
    <w:rsid w:val="00BB4138"/>
    <w:rsid w:val="00BE5E0E"/>
    <w:rsid w:val="00C03FAE"/>
    <w:rsid w:val="00C132F8"/>
    <w:rsid w:val="00C24C72"/>
    <w:rsid w:val="00C54722"/>
    <w:rsid w:val="00C54FAF"/>
    <w:rsid w:val="00C55337"/>
    <w:rsid w:val="00C85C23"/>
    <w:rsid w:val="00C96F59"/>
    <w:rsid w:val="00CA3215"/>
    <w:rsid w:val="00D05138"/>
    <w:rsid w:val="00D4091C"/>
    <w:rsid w:val="00D62749"/>
    <w:rsid w:val="00D64B6D"/>
    <w:rsid w:val="00D67F31"/>
    <w:rsid w:val="00D91259"/>
    <w:rsid w:val="00D94A6F"/>
    <w:rsid w:val="00DB0FAD"/>
    <w:rsid w:val="00DB6359"/>
    <w:rsid w:val="00DC36EE"/>
    <w:rsid w:val="00DC6313"/>
    <w:rsid w:val="00DD530B"/>
    <w:rsid w:val="00DE00BB"/>
    <w:rsid w:val="00DE7745"/>
    <w:rsid w:val="00DF7C4A"/>
    <w:rsid w:val="00E20A4A"/>
    <w:rsid w:val="00E572C6"/>
    <w:rsid w:val="00E66A83"/>
    <w:rsid w:val="00E82AED"/>
    <w:rsid w:val="00E85999"/>
    <w:rsid w:val="00E95D9F"/>
    <w:rsid w:val="00EF1303"/>
    <w:rsid w:val="00EF6061"/>
    <w:rsid w:val="00F156BF"/>
    <w:rsid w:val="00F464D0"/>
    <w:rsid w:val="00F65DA3"/>
    <w:rsid w:val="00FA0A71"/>
    <w:rsid w:val="00FE2C71"/>
    <w:rsid w:val="00FE67B4"/>
    <w:rsid w:val="00FF094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0B4E-0065-4107-938E-C215827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79"/>
    <w:pPr>
      <w:ind w:left="720"/>
      <w:contextualSpacing/>
    </w:pPr>
  </w:style>
  <w:style w:type="character" w:styleId="a4">
    <w:name w:val="Hyperlink"/>
    <w:rsid w:val="00DB0FAD"/>
    <w:rPr>
      <w:color w:val="0000FF"/>
      <w:u w:val="single"/>
    </w:rPr>
  </w:style>
  <w:style w:type="paragraph" w:customStyle="1" w:styleId="ConsPlusNormal">
    <w:name w:val="ConsPlusNormal"/>
    <w:rsid w:val="00DB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5C7"/>
    <w:rPr>
      <w:b/>
      <w:bCs/>
    </w:rPr>
  </w:style>
  <w:style w:type="character" w:styleId="a7">
    <w:name w:val="Emphasis"/>
    <w:basedOn w:val="a0"/>
    <w:uiPriority w:val="20"/>
    <w:qFormat/>
    <w:rsid w:val="005925C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io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F01B-CDAB-4799-83B2-DA0628B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 А. Аглямов</dc:creator>
  <cp:lastModifiedBy>Кинзикеева Алия Аликовна</cp:lastModifiedBy>
  <cp:revision>6</cp:revision>
  <cp:lastPrinted>2022-03-14T07:25:00Z</cp:lastPrinted>
  <dcterms:created xsi:type="dcterms:W3CDTF">2022-07-26T09:47:00Z</dcterms:created>
  <dcterms:modified xsi:type="dcterms:W3CDTF">2022-07-26T10:43:00Z</dcterms:modified>
</cp:coreProperties>
</file>