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5D" w:rsidRPr="009A6C5D" w:rsidRDefault="00166478" w:rsidP="009A6C5D">
      <w:pPr>
        <w:shd w:val="clear" w:color="auto" w:fill="FFFFFF"/>
        <w:spacing w:after="45" w:line="300" w:lineRule="atLeast"/>
        <w:jc w:val="center"/>
        <w:textAlignment w:val="baseline"/>
        <w:outlineLvl w:val="2"/>
        <w:rPr>
          <w:rFonts w:ascii="Arial Narrow" w:eastAsia="Times New Roman" w:hAnsi="Arial Narrow" w:cs="Arial"/>
          <w:b/>
          <w:color w:val="0A588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286000" cy="1722120"/>
            <wp:effectExtent l="19050" t="0" r="0" b="0"/>
            <wp:wrapSquare wrapText="bothSides"/>
            <wp:docPr id="1" name="Рисунок 1" descr="Ð£ÑÐ²ÐµÑÐ¶Ð´ÐµÐ½Ñ Ð¿Ð¾ÑÑÐ´ÐºÐ¸ Ð¸Ð½ÑÐ¾ÑÐ¼Ð¸ÑÐ¾Ð²Ð°Ð½Ð¸Ñ Ð² Ð¾Ð±Ð»Ð°ÑÑÐ¸ ÐºÐ°Ð¿Ð¸ÑÐ°Ð»ÑÐ½Ð¾Ð³Ð¾ ÑÐµÐ¼Ð¾Ð½ÑÐ° Ð¾Ð±ÑÐµÐ³Ð¾ Ð¸Ð¼ÑÑÐµÑÑÐ²Ð° Ð² Ð¼Ð½Ð¾Ð³Ð¾ÐºÐ²Ð°ÑÑÐ¸ÑÐ½ÑÑ Ð´Ð¾Ð¼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£ÑÐ²ÐµÑÐ¶Ð´ÐµÐ½Ñ Ð¿Ð¾ÑÑÐ´ÐºÐ¸ Ð¸Ð½ÑÐ¾ÑÐ¼Ð¸ÑÐ¾Ð²Ð°Ð½Ð¸Ñ Ð² Ð¾Ð±Ð»Ð°ÑÑÐ¸ ÐºÐ°Ð¿Ð¸ÑÐ°Ð»ÑÐ½Ð¾Ð³Ð¾ ÑÐµÐ¼Ð¾Ð½ÑÐ° Ð¾Ð±ÑÐµÐ³Ð¾ Ð¸Ð¼ÑÑÐµÑÑÐ²Ð° Ð² Ð¼Ð½Ð¾Ð³Ð¾ÐºÐ²Ð°ÑÑÐ¸ÑÐ½ÑÑ Ð´Ð¾Ð¼Ð°Ñ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C5D" w:rsidRPr="009A6C5D">
        <w:rPr>
          <w:rFonts w:ascii="Arial Narrow" w:eastAsia="Times New Roman" w:hAnsi="Arial Narrow" w:cs="Arial"/>
          <w:b/>
          <w:color w:val="0A5886"/>
          <w:sz w:val="28"/>
          <w:szCs w:val="28"/>
        </w:rPr>
        <w:t>Утверждены порядки информирования в области капитального ремонта общего имущества в многоквартирных домах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gram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Постановлением Правительства Республики </w:t>
      </w:r>
      <w:r>
        <w:rPr>
          <w:rFonts w:ascii="Arial Narrow" w:eastAsia="Times New Roman" w:hAnsi="Arial Narrow" w:cs="Arial"/>
          <w:color w:val="000000"/>
          <w:sz w:val="28"/>
          <w:szCs w:val="28"/>
        </w:rPr>
        <w:t>Б</w:t>
      </w: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ашкортостан </w:t>
      </w:r>
      <w:hyperlink r:id="rId5" w:history="1">
        <w:r w:rsidRPr="009A6C5D">
          <w:rPr>
            <w:rFonts w:ascii="Arial Narrow" w:eastAsia="Times New Roman" w:hAnsi="Arial Narrow" w:cs="Arial"/>
            <w:color w:val="114674"/>
            <w:sz w:val="28"/>
            <w:szCs w:val="28"/>
            <w:u w:val="single"/>
          </w:rPr>
          <w:t>утверждены</w:t>
        </w:r>
      </w:hyperlink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 порядки информирования собственников помещений в многоквартирных домах о способах формирования фонда капитального ремонта и порядке выбора указанного способа, о содержании Республиканской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ремонта, об исполнении бывшим </w:t>
      </w:r>
      <w:proofErr w:type="spell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наймодателем</w:t>
      </w:r>
      <w:proofErr w:type="spell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 обязанности по проведению капитального ремонта общего имущества в многоквартирном доме.</w:t>
      </w:r>
      <w:proofErr w:type="gramEnd"/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Так, согласно документу, органы местного самоуправления должны опубликовать в течение 30 календарных дней со дня вступления в силу настоящего Порядка на своих официальных сайтах информационные материалы о способах формирования фонда капитального ремонта и порядке выбора способа формирования фонда. 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Информирование собственников помещений в многоквартирных домах и организаций, осуществляющих управление многоквартирными домами, о содержании Республиканской программы капитального ремонта и критериях оценки состояния многоквартирных домов осуществляется </w:t>
      </w:r>
      <w:proofErr w:type="spell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Минжилкомхозом</w:t>
      </w:r>
      <w:proofErr w:type="spell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 РБ, НОФ «Региональный оператор РБ», администрациями муниципальных районов и городских округов путем опубликования вышеуказанных нормативных правовых актов </w:t>
      </w:r>
      <w:proofErr w:type="gram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на</w:t>
      </w:r>
      <w:proofErr w:type="gram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 своих официальных </w:t>
      </w:r>
      <w:proofErr w:type="gram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сайтах</w:t>
      </w:r>
      <w:proofErr w:type="gram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, также их обновления в течение 30 календарных дней со дня внесения соответствующих изменений.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Указанная информация также может быть предоставлена собственникам помещений в многоквартирных домах по обращению в порядке, установленном Федеральным законом «О порядке рассмотрения обращений граждан Российской Федерации».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Информирование собственников помещений в многоквартирном доме об источниках финансирования проведения капитального ремонта в порядке исполнения бывшим </w:t>
      </w:r>
      <w:proofErr w:type="spell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наймодателем</w:t>
      </w:r>
      <w:proofErr w:type="spell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 обязанности по проведению капитального ремонта осуществляется НОФ «Региональный оператор РБ» путем размещения электронного документа на официальном сайте, а также документа на бумажном носителе в помещении многоквартирного дома, в отношении </w:t>
      </w:r>
      <w:proofErr w:type="gram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общего</w:t>
      </w:r>
      <w:proofErr w:type="gram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 имущества которого запланирован капитальный ремонт, доступном для всех собственников помещений в данном доме. 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 xml:space="preserve">Средства бывшего </w:t>
      </w:r>
      <w:proofErr w:type="spellStart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наймодателя</w:t>
      </w:r>
      <w:proofErr w:type="spellEnd"/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, направляемые на капитальный ремонт, отражаются в краткосрочном плане реализации Республиканской программы капитального ремонта.</w:t>
      </w:r>
    </w:p>
    <w:p w:rsidR="009A6C5D" w:rsidRDefault="009A6C5D" w:rsidP="009A6C5D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0C014D" w:rsidRPr="000760F6" w:rsidRDefault="009A6C5D" w:rsidP="000760F6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9A6C5D">
        <w:rPr>
          <w:rFonts w:ascii="Arial Narrow" w:eastAsia="Times New Roman" w:hAnsi="Arial Narrow" w:cs="Arial"/>
          <w:color w:val="000000"/>
          <w:sz w:val="28"/>
          <w:szCs w:val="28"/>
        </w:rPr>
        <w:t>Источник: </w:t>
      </w:r>
      <w:hyperlink r:id="rId6" w:history="1">
        <w:r w:rsidRPr="009A6C5D">
          <w:rPr>
            <w:rFonts w:ascii="Arial Narrow" w:eastAsia="Times New Roman" w:hAnsi="Arial Narrow" w:cs="Arial"/>
            <w:color w:val="114674"/>
            <w:sz w:val="28"/>
            <w:szCs w:val="28"/>
            <w:u w:val="single"/>
          </w:rPr>
          <w:t>МЖКХ РБ</w:t>
        </w:r>
      </w:hyperlink>
    </w:p>
    <w:sectPr w:rsidR="000C014D" w:rsidRPr="000760F6" w:rsidSect="002A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C5D"/>
    <w:rsid w:val="000760F6"/>
    <w:rsid w:val="000C014D"/>
    <w:rsid w:val="00166478"/>
    <w:rsid w:val="002A3723"/>
    <w:rsid w:val="002F3673"/>
    <w:rsid w:val="009A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23"/>
  </w:style>
  <w:style w:type="paragraph" w:styleId="3">
    <w:name w:val="heading 3"/>
    <w:basedOn w:val="a"/>
    <w:link w:val="30"/>
    <w:uiPriority w:val="9"/>
    <w:qFormat/>
    <w:rsid w:val="009A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C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C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bashkortostan.ru/presscenter/news/33352/" TargetMode="External"/><Relationship Id="rId5" Type="http://schemas.openxmlformats.org/officeDocument/2006/relationships/hyperlink" Target="http://npa.bashkortostan.ru/?show=1&amp;seed=204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2018-05-30T03:50:00Z</dcterms:created>
  <dcterms:modified xsi:type="dcterms:W3CDTF">2018-05-30T03:57:00Z</dcterms:modified>
</cp:coreProperties>
</file>