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2" w:rsidRPr="00595382" w:rsidRDefault="00595382" w:rsidP="003657E9">
      <w:pPr>
        <w:ind w:left="284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95382">
        <w:rPr>
          <w:rFonts w:ascii="Times New Roman" w:hAnsi="Times New Roman" w:cs="Times New Roman"/>
          <w:iCs/>
          <w:sz w:val="28"/>
          <w:szCs w:val="28"/>
        </w:rPr>
        <w:t xml:space="preserve">Уважаемые жители сельского поселения Буздякский сельсовет </w:t>
      </w:r>
    </w:p>
    <w:p w:rsidR="00AA2B54" w:rsidRDefault="00AA2B54" w:rsidP="003657E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C635F" w:rsidRDefault="002B1483" w:rsidP="003657E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03 декабря</w:t>
      </w:r>
      <w:r w:rsidR="003657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1FD7">
        <w:rPr>
          <w:rFonts w:ascii="Times New Roman" w:hAnsi="Times New Roman" w:cs="Times New Roman"/>
          <w:iCs/>
          <w:sz w:val="28"/>
          <w:szCs w:val="28"/>
        </w:rPr>
        <w:t>2020</w:t>
      </w:r>
      <w:r w:rsidR="003657E9">
        <w:rPr>
          <w:rFonts w:ascii="Times New Roman" w:hAnsi="Times New Roman" w:cs="Times New Roman"/>
          <w:iCs/>
          <w:sz w:val="28"/>
          <w:szCs w:val="28"/>
        </w:rPr>
        <w:t xml:space="preserve"> года в 15.0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0 в здании центральной районной библиотеки по </w:t>
      </w:r>
      <w:r w:rsidR="00AA2B54">
        <w:rPr>
          <w:rFonts w:ascii="Times New Roman" w:hAnsi="Times New Roman" w:cs="Times New Roman"/>
          <w:iCs/>
          <w:sz w:val="28"/>
          <w:szCs w:val="28"/>
        </w:rPr>
        <w:t>адресу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: с. Буздяк, ул. Красная площадь, 28  /второй этаж/  состоятся </w:t>
      </w:r>
      <w:r w:rsidR="00033E01">
        <w:rPr>
          <w:rFonts w:ascii="Times New Roman" w:hAnsi="Times New Roman" w:cs="Times New Roman"/>
          <w:iCs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застройки сельского поселения Буздякский сельсовет муниципального района Буздякский район Республики Башкортостан в части включения </w:t>
      </w:r>
      <w:r w:rsidR="00945E76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02:16:130126:197</w:t>
      </w:r>
      <w:r w:rsidR="00945E76" w:rsidRPr="00945E7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45E7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категорию земель промышленности, энергетики, транспорта</w:t>
      </w:r>
      <w:proofErr w:type="gramEnd"/>
      <w:r w:rsidR="00945E7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(промышленные объекты и производства </w:t>
      </w:r>
      <w:r w:rsidR="00945E76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III</w:t>
      </w:r>
      <w:r w:rsidR="00945E7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класса – СЗЗ 300м).</w:t>
      </w:r>
    </w:p>
    <w:p w:rsidR="00595382" w:rsidRPr="00AA2B54" w:rsidRDefault="00033E01" w:rsidP="003657E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исьменные предложения от жителей сельского </w:t>
      </w:r>
      <w:r w:rsidR="00945E76">
        <w:rPr>
          <w:rFonts w:ascii="Times New Roman" w:hAnsi="Times New Roman" w:cs="Times New Roman"/>
          <w:iCs/>
          <w:sz w:val="28"/>
          <w:szCs w:val="28"/>
        </w:rPr>
        <w:t xml:space="preserve">поселения </w:t>
      </w:r>
      <w:r w:rsidR="00945E76">
        <w:rPr>
          <w:rFonts w:ascii="Times New Roman" w:hAnsi="Times New Roman" w:cs="Times New Roman"/>
          <w:sz w:val="28"/>
          <w:szCs w:val="28"/>
        </w:rPr>
        <w:t>по внесению изменений в Правила землепользования и застройки сельского поселения Буздякский сельсовет муниципального района Буздякский район Республики Башкортостан в части включения земельного участка с кадастровым номером 02:16:130126:197</w:t>
      </w:r>
      <w:r w:rsidR="00945E76" w:rsidRPr="00945E7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45E7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(промышленные</w:t>
      </w:r>
      <w:proofErr w:type="gramEnd"/>
      <w:r w:rsidR="00945E7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объекты и производства </w:t>
      </w:r>
      <w:r w:rsidR="00945E76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III</w:t>
      </w:r>
      <w:r w:rsidR="00945E7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класса – СЗЗ 300м)</w:t>
      </w:r>
      <w:r w:rsidR="000C635F" w:rsidRPr="00D919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5382" w:rsidRPr="00D26CEF">
        <w:rPr>
          <w:rFonts w:ascii="Times New Roman" w:hAnsi="Times New Roman" w:cs="Times New Roman"/>
          <w:iCs/>
          <w:sz w:val="28"/>
          <w:szCs w:val="28"/>
        </w:rPr>
        <w:t xml:space="preserve">направлять в </w:t>
      </w:r>
      <w:r w:rsidRPr="00D26CEF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595382" w:rsidRPr="00D26CE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 Буздякский сельсовет муниципального района Буздякский район РБ (Адрес: с. Буздяк, улица Ленина, 7, здание Администрации сельского поселения) в период со дня обнародования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о проведении публичных слушаний 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iCs/>
          <w:sz w:val="28"/>
          <w:szCs w:val="28"/>
        </w:rPr>
        <w:t>30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 дней</w:t>
      </w:r>
      <w:r w:rsidR="004A1FD7"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="00945E76">
        <w:rPr>
          <w:rFonts w:ascii="Times New Roman" w:hAnsi="Times New Roman" w:cs="Times New Roman"/>
          <w:iCs/>
          <w:sz w:val="28"/>
          <w:szCs w:val="28"/>
        </w:rPr>
        <w:t>03.11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>.</w:t>
      </w:r>
      <w:r w:rsidR="004A1FD7">
        <w:rPr>
          <w:rFonts w:ascii="Times New Roman" w:hAnsi="Times New Roman" w:cs="Times New Roman"/>
          <w:iCs/>
          <w:sz w:val="28"/>
          <w:szCs w:val="28"/>
        </w:rPr>
        <w:t>2020</w:t>
      </w:r>
      <w:r w:rsidR="003657E9">
        <w:rPr>
          <w:rFonts w:ascii="Times New Roman" w:hAnsi="Times New Roman" w:cs="Times New Roman"/>
          <w:iCs/>
          <w:sz w:val="28"/>
          <w:szCs w:val="28"/>
        </w:rPr>
        <w:t>г.</w:t>
      </w:r>
      <w:r w:rsidR="004A1FD7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945E76">
        <w:rPr>
          <w:rFonts w:ascii="Times New Roman" w:hAnsi="Times New Roman" w:cs="Times New Roman"/>
          <w:iCs/>
          <w:sz w:val="28"/>
          <w:szCs w:val="28"/>
        </w:rPr>
        <w:t>02.12</w:t>
      </w:r>
      <w:r w:rsidR="004A1FD7">
        <w:rPr>
          <w:rFonts w:ascii="Times New Roman" w:hAnsi="Times New Roman" w:cs="Times New Roman"/>
          <w:iCs/>
          <w:sz w:val="28"/>
          <w:szCs w:val="28"/>
        </w:rPr>
        <w:t>.2020г.</w:t>
      </w:r>
    </w:p>
    <w:p w:rsidR="00832A7D" w:rsidRPr="00AA2B54" w:rsidRDefault="00AA2B54" w:rsidP="00AA2B54">
      <w:pPr>
        <w:spacing w:after="0" w:line="240" w:lineRule="auto"/>
        <w:ind w:left="708" w:firstLine="852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95382" w:rsidRPr="00F61757" w:rsidRDefault="00595382" w:rsidP="00595382">
      <w:pPr>
        <w:ind w:left="851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61757">
        <w:rPr>
          <w:rFonts w:ascii="Times New Roman" w:hAnsi="Times New Roman" w:cs="Times New Roman"/>
          <w:i/>
          <w:iCs/>
          <w:sz w:val="28"/>
          <w:szCs w:val="28"/>
        </w:rPr>
        <w:t xml:space="preserve"> Комиссия по проведению публичных слушаний </w:t>
      </w:r>
    </w:p>
    <w:p w:rsidR="00595382" w:rsidRPr="00595382" w:rsidRDefault="00595382" w:rsidP="00595382">
      <w:pPr>
        <w:rPr>
          <w:rFonts w:ascii="Times New Roman" w:hAnsi="Times New Roman" w:cs="Times New Roman"/>
        </w:rPr>
      </w:pPr>
    </w:p>
    <w:p w:rsidR="009A417E" w:rsidRDefault="009A417E"/>
    <w:sectPr w:rsidR="009A417E" w:rsidSect="000A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382"/>
    <w:rsid w:val="000236EA"/>
    <w:rsid w:val="00033E01"/>
    <w:rsid w:val="000A5B80"/>
    <w:rsid w:val="000C635F"/>
    <w:rsid w:val="0012737B"/>
    <w:rsid w:val="0018605F"/>
    <w:rsid w:val="002B1483"/>
    <w:rsid w:val="003328D9"/>
    <w:rsid w:val="00343E60"/>
    <w:rsid w:val="003657E9"/>
    <w:rsid w:val="003F6AA5"/>
    <w:rsid w:val="0047727B"/>
    <w:rsid w:val="004A1FD7"/>
    <w:rsid w:val="00595382"/>
    <w:rsid w:val="00735099"/>
    <w:rsid w:val="007C1B0F"/>
    <w:rsid w:val="007F0D6A"/>
    <w:rsid w:val="0081057F"/>
    <w:rsid w:val="00832A7D"/>
    <w:rsid w:val="00945E76"/>
    <w:rsid w:val="009A417E"/>
    <w:rsid w:val="00AA2B54"/>
    <w:rsid w:val="00C10B2E"/>
    <w:rsid w:val="00D26CEF"/>
    <w:rsid w:val="00EA26AE"/>
    <w:rsid w:val="00F6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2019-03-18T07:33:00Z</cp:lastPrinted>
  <dcterms:created xsi:type="dcterms:W3CDTF">2020-09-02T06:17:00Z</dcterms:created>
  <dcterms:modified xsi:type="dcterms:W3CDTF">2020-11-06T09:36:00Z</dcterms:modified>
</cp:coreProperties>
</file>